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64" w:rsidRDefault="000F0C64" w:rsidP="009854CA">
      <w:pPr>
        <w:rPr>
          <w:b/>
          <w:noProof/>
          <w:u w:val="single"/>
          <w:lang w:eastAsia="es-CL"/>
        </w:rPr>
      </w:pPr>
    </w:p>
    <w:p w:rsidR="00101C79" w:rsidRDefault="006013AF" w:rsidP="009854CA">
      <w:pPr>
        <w:rPr>
          <w:b/>
          <w:u w:val="single"/>
        </w:rPr>
      </w:pPr>
      <w:r w:rsidRPr="006013AF">
        <w:rPr>
          <w:b/>
          <w:noProof/>
          <w:lang w:eastAsia="es-CL"/>
        </w:rPr>
        <w:drawing>
          <wp:inline distT="0" distB="0" distL="0" distR="0" wp14:anchorId="25C6F7A9">
            <wp:extent cx="499745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4CA">
        <w:rPr>
          <w:b/>
        </w:rPr>
        <w:t xml:space="preserve">                       </w:t>
      </w:r>
      <w:r w:rsidRPr="009854CA">
        <w:rPr>
          <w:b/>
          <w:u w:val="single"/>
        </w:rPr>
        <w:t xml:space="preserve">CONCURSO PÚBLICO ILUSTRE MUNICIPALIDAD DE </w:t>
      </w:r>
      <w:r w:rsidR="00830392" w:rsidRPr="009854CA">
        <w:rPr>
          <w:b/>
          <w:u w:val="single"/>
        </w:rPr>
        <w:t>HUALIHUÉ</w:t>
      </w:r>
    </w:p>
    <w:p w:rsidR="00040308" w:rsidRPr="009854CA" w:rsidRDefault="00040308" w:rsidP="009854CA">
      <w:pPr>
        <w:rPr>
          <w:b/>
          <w:noProof/>
          <w:lang w:eastAsia="es-CL"/>
        </w:rPr>
      </w:pPr>
    </w:p>
    <w:p w:rsidR="00830392" w:rsidRDefault="006013AF" w:rsidP="00830392">
      <w:pPr>
        <w:jc w:val="both"/>
      </w:pPr>
      <w:r>
        <w:t>La Ilustre Municipalidad de Hualaihué llama a Concurso Público para proveer el cargo de Aboga</w:t>
      </w:r>
      <w:r w:rsidR="00830392">
        <w:t>da, destinado al Centro de la Mujer Hualaihué.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F0C64" w:rsidTr="00830392">
        <w:tc>
          <w:tcPr>
            <w:tcW w:w="2405" w:type="dxa"/>
          </w:tcPr>
          <w:p w:rsidR="000F0C64" w:rsidRPr="006A2F91" w:rsidRDefault="000F0C64" w:rsidP="00830392">
            <w:pPr>
              <w:jc w:val="both"/>
              <w:rPr>
                <w:b/>
              </w:rPr>
            </w:pPr>
            <w:r>
              <w:rPr>
                <w:b/>
              </w:rPr>
              <w:t xml:space="preserve">Vacante </w:t>
            </w:r>
          </w:p>
        </w:tc>
        <w:tc>
          <w:tcPr>
            <w:tcW w:w="6423" w:type="dxa"/>
          </w:tcPr>
          <w:p w:rsidR="000F0C64" w:rsidRDefault="000F0C64" w:rsidP="00830392">
            <w:pPr>
              <w:jc w:val="both"/>
            </w:pPr>
            <w:r>
              <w:t>1</w:t>
            </w:r>
          </w:p>
        </w:tc>
      </w:tr>
      <w:tr w:rsidR="000F0C64" w:rsidTr="00830392">
        <w:tc>
          <w:tcPr>
            <w:tcW w:w="2405" w:type="dxa"/>
          </w:tcPr>
          <w:p w:rsidR="000F0C64" w:rsidRDefault="000F0C64" w:rsidP="00830392">
            <w:pPr>
              <w:jc w:val="both"/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6423" w:type="dxa"/>
          </w:tcPr>
          <w:p w:rsidR="000F0C64" w:rsidRDefault="000F0C64" w:rsidP="00830392">
            <w:pPr>
              <w:jc w:val="both"/>
            </w:pPr>
            <w:r>
              <w:t>Hualaihué</w:t>
            </w:r>
          </w:p>
        </w:tc>
      </w:tr>
      <w:tr w:rsidR="00830392" w:rsidTr="00830392">
        <w:tc>
          <w:tcPr>
            <w:tcW w:w="2405" w:type="dxa"/>
          </w:tcPr>
          <w:p w:rsidR="00830392" w:rsidRPr="006A2F91" w:rsidRDefault="00164AED" w:rsidP="00830392">
            <w:pPr>
              <w:jc w:val="both"/>
              <w:rPr>
                <w:b/>
              </w:rPr>
            </w:pPr>
            <w:r w:rsidRPr="006A2F91">
              <w:rPr>
                <w:b/>
              </w:rPr>
              <w:t>Cargo</w:t>
            </w:r>
          </w:p>
        </w:tc>
        <w:tc>
          <w:tcPr>
            <w:tcW w:w="6423" w:type="dxa"/>
          </w:tcPr>
          <w:p w:rsidR="00830392" w:rsidRPr="00830392" w:rsidRDefault="00830392" w:rsidP="00830392">
            <w:pPr>
              <w:jc w:val="both"/>
            </w:pPr>
            <w:r>
              <w:t>Abogada</w:t>
            </w:r>
          </w:p>
        </w:tc>
      </w:tr>
      <w:tr w:rsidR="00893555" w:rsidTr="00830392">
        <w:tc>
          <w:tcPr>
            <w:tcW w:w="2405" w:type="dxa"/>
          </w:tcPr>
          <w:p w:rsidR="00893555" w:rsidRPr="006A2F91" w:rsidRDefault="00893555" w:rsidP="00893555">
            <w:pPr>
              <w:jc w:val="both"/>
              <w:rPr>
                <w:b/>
              </w:rPr>
            </w:pPr>
            <w:r>
              <w:rPr>
                <w:b/>
              </w:rPr>
              <w:t>Jornada Laboral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>44 horas semanales</w:t>
            </w:r>
          </w:p>
        </w:tc>
      </w:tr>
      <w:tr w:rsidR="000F0C64" w:rsidTr="00830392">
        <w:tc>
          <w:tcPr>
            <w:tcW w:w="2405" w:type="dxa"/>
          </w:tcPr>
          <w:p w:rsidR="000F0C64" w:rsidRDefault="000F0C64" w:rsidP="00893555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 Contractual </w:t>
            </w:r>
          </w:p>
        </w:tc>
        <w:tc>
          <w:tcPr>
            <w:tcW w:w="6423" w:type="dxa"/>
          </w:tcPr>
          <w:p w:rsidR="000F0C64" w:rsidRDefault="000F0C64" w:rsidP="00893555">
            <w:pPr>
              <w:jc w:val="both"/>
            </w:pPr>
            <w:r>
              <w:t>Convenio de prestación de servicio a honorarios</w:t>
            </w:r>
          </w:p>
        </w:tc>
      </w:tr>
      <w:tr w:rsidR="00893555" w:rsidTr="00830392">
        <w:tc>
          <w:tcPr>
            <w:tcW w:w="2405" w:type="dxa"/>
          </w:tcPr>
          <w:p w:rsidR="00893555" w:rsidRDefault="00893555" w:rsidP="00893555">
            <w:pPr>
              <w:jc w:val="both"/>
              <w:rPr>
                <w:b/>
              </w:rPr>
            </w:pPr>
            <w:r>
              <w:rPr>
                <w:b/>
              </w:rPr>
              <w:t xml:space="preserve">Vigencia contratación 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>31 de diciembre 2023</w:t>
            </w:r>
          </w:p>
        </w:tc>
      </w:tr>
      <w:tr w:rsidR="000F0C64" w:rsidTr="00830392">
        <w:tc>
          <w:tcPr>
            <w:tcW w:w="2405" w:type="dxa"/>
          </w:tcPr>
          <w:p w:rsidR="000F0C64" w:rsidRDefault="000F0C64" w:rsidP="00893555">
            <w:pPr>
              <w:jc w:val="both"/>
              <w:rPr>
                <w:b/>
              </w:rPr>
            </w:pPr>
            <w:r>
              <w:rPr>
                <w:b/>
              </w:rPr>
              <w:t>Renta Bruta Mensual</w:t>
            </w:r>
          </w:p>
        </w:tc>
        <w:tc>
          <w:tcPr>
            <w:tcW w:w="6423" w:type="dxa"/>
          </w:tcPr>
          <w:p w:rsidR="000F0C64" w:rsidRDefault="000F0C64" w:rsidP="00893555">
            <w:pPr>
              <w:jc w:val="both"/>
            </w:pPr>
            <w:r>
              <w:t xml:space="preserve">$ 1.184.401 </w:t>
            </w:r>
          </w:p>
        </w:tc>
      </w:tr>
      <w:tr w:rsidR="00893555" w:rsidTr="00830392">
        <w:tc>
          <w:tcPr>
            <w:tcW w:w="2405" w:type="dxa"/>
          </w:tcPr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Pr="006A2F91" w:rsidRDefault="00893555" w:rsidP="00893555">
            <w:pPr>
              <w:jc w:val="both"/>
              <w:rPr>
                <w:b/>
              </w:rPr>
            </w:pPr>
            <w:r w:rsidRPr="00C00629">
              <w:rPr>
                <w:b/>
              </w:rPr>
              <w:t>Requisitos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 xml:space="preserve">• </w:t>
            </w:r>
            <w:r w:rsidRPr="006A2F91">
              <w:rPr>
                <w:b/>
              </w:rPr>
              <w:t>Académico</w:t>
            </w:r>
          </w:p>
          <w:p w:rsidR="00893555" w:rsidRDefault="00893555" w:rsidP="00893555">
            <w:pPr>
              <w:jc w:val="both"/>
            </w:pPr>
          </w:p>
          <w:p w:rsidR="00893555" w:rsidRDefault="00893555" w:rsidP="00893555">
            <w:pPr>
              <w:jc w:val="both"/>
            </w:pPr>
            <w:r>
              <w:t xml:space="preserve"> - Título Universitario de Abogada, </w:t>
            </w:r>
            <w:r w:rsidRPr="0044004A">
              <w:t>otorgado por la Excelentísima Corte Suprema de Chile</w:t>
            </w:r>
            <w:r>
              <w:t>.</w:t>
            </w:r>
          </w:p>
          <w:p w:rsidR="00893555" w:rsidRDefault="00893555" w:rsidP="00893555">
            <w:pPr>
              <w:jc w:val="both"/>
            </w:pPr>
            <w:r>
              <w:t>- Experiencia y/o conocimiento en legislación internacional y nacional de violencia contra la mujer, derecho penal, familia y litigación, en reforma procesal penal y tribunales de familia.</w:t>
            </w:r>
          </w:p>
          <w:p w:rsidR="00893555" w:rsidRPr="0044004A" w:rsidRDefault="00893555" w:rsidP="00893555">
            <w:pPr>
              <w:jc w:val="both"/>
            </w:pPr>
            <w:r>
              <w:t xml:space="preserve">- Experiencia en trabajo comunitario y/o atención a personas vulnerables, especialmente mujeres. </w:t>
            </w:r>
          </w:p>
          <w:p w:rsidR="00893555" w:rsidRDefault="00893555" w:rsidP="00893555">
            <w:pPr>
              <w:jc w:val="both"/>
            </w:pPr>
          </w:p>
          <w:p w:rsidR="00893555" w:rsidRPr="00830392" w:rsidRDefault="00893555" w:rsidP="00893555">
            <w:pPr>
              <w:jc w:val="both"/>
            </w:pPr>
          </w:p>
        </w:tc>
      </w:tr>
      <w:tr w:rsidR="00893555" w:rsidTr="00830392">
        <w:tc>
          <w:tcPr>
            <w:tcW w:w="2405" w:type="dxa"/>
          </w:tcPr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</w:p>
          <w:p w:rsidR="00893555" w:rsidRDefault="00893555" w:rsidP="00893555">
            <w:pPr>
              <w:jc w:val="both"/>
              <w:rPr>
                <w:b/>
              </w:rPr>
            </w:pPr>
            <w:r>
              <w:rPr>
                <w:b/>
              </w:rPr>
              <w:t xml:space="preserve">Funciones 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 xml:space="preserve">- Participar en el proceso de planificación y diagnóstico del CDM, así como en la elaboración y ejecución del proyecto CDM. </w:t>
            </w:r>
          </w:p>
          <w:p w:rsidR="00893555" w:rsidRDefault="00893555" w:rsidP="00893555">
            <w:pPr>
              <w:jc w:val="both"/>
            </w:pPr>
            <w:r>
              <w:t>- Participar en las reuniones de equipo y aportar en el análisis de casos complejos.</w:t>
            </w:r>
          </w:p>
          <w:p w:rsidR="00893555" w:rsidRDefault="00893555" w:rsidP="00893555">
            <w:pPr>
              <w:jc w:val="both"/>
            </w:pPr>
            <w:r>
              <w:t xml:space="preserve">- Aportar a un trabajo en equipo para el logro eficiente de las tareas y así dar cumplimiento de los objetivos del CDM. </w:t>
            </w:r>
          </w:p>
          <w:p w:rsidR="00893555" w:rsidRDefault="00893555" w:rsidP="00893555">
            <w:pPr>
              <w:jc w:val="both"/>
            </w:pPr>
            <w:r>
              <w:t>- Representar judicialmente en las causas VIF a las mujeres ingresadas al CDM.</w:t>
            </w:r>
          </w:p>
          <w:p w:rsidR="00893555" w:rsidRDefault="00893555" w:rsidP="00893555">
            <w:pPr>
              <w:jc w:val="both"/>
            </w:pPr>
            <w:r>
              <w:t xml:space="preserve">- Aportar en el diseño de las intervenciones grupales en conjunto con la Asistente Social y Psicóloga. </w:t>
            </w:r>
          </w:p>
          <w:p w:rsidR="00893555" w:rsidRDefault="00893555" w:rsidP="00893555">
            <w:pPr>
              <w:jc w:val="both"/>
            </w:pPr>
            <w:r>
              <w:t>- Realizar entrevistas de primera acogida, orientación e información y atención Jurídica a las mujeres.</w:t>
            </w:r>
          </w:p>
          <w:p w:rsidR="00893555" w:rsidRDefault="00893555" w:rsidP="00893555">
            <w:pPr>
              <w:jc w:val="both"/>
            </w:pPr>
            <w:r>
              <w:t xml:space="preserve">- Brindar atención de manera responsable considerando un abordaje integral, diagnostico, plan de intervención, evaluación de éste y acciones de seguimiento de las mujeres, trabajando en conjunto con las Asistente Social y Psicóloga. </w:t>
            </w:r>
          </w:p>
          <w:p w:rsidR="00893555" w:rsidRDefault="00893555" w:rsidP="00893555">
            <w:pPr>
              <w:jc w:val="both"/>
            </w:pPr>
            <w:r>
              <w:t xml:space="preserve">- Gestionar y realizar las derivaciones pertinentes a las mujeres que sean atendidas por algunas de las prestaciones del CDM, a otros dispositivos o programas de </w:t>
            </w:r>
            <w:proofErr w:type="spellStart"/>
            <w:r>
              <w:t>Sernameg</w:t>
            </w:r>
            <w:proofErr w:type="spellEnd"/>
            <w:r>
              <w:t xml:space="preserve"> u otras instituciones. </w:t>
            </w:r>
          </w:p>
          <w:p w:rsidR="00893555" w:rsidRDefault="00893555" w:rsidP="00893555">
            <w:pPr>
              <w:jc w:val="both"/>
            </w:pPr>
            <w:r>
              <w:t xml:space="preserve">- Asesorar y acompañar a las profesionales del CDM en actividades de red o coordinación intersectorial y apoyar actividades de prevención del Centro. </w:t>
            </w:r>
          </w:p>
          <w:p w:rsidR="00893555" w:rsidRDefault="00893555" w:rsidP="00893555">
            <w:pPr>
              <w:jc w:val="both"/>
            </w:pPr>
            <w:r>
              <w:lastRenderedPageBreak/>
              <w:t>- Completar el eje jurídico SGP y sin perjuicio de ello, consignar en la carpeta material al menos una vez al mes o máximo bimensual el estado del caso en términos generales.</w:t>
            </w:r>
          </w:p>
          <w:p w:rsidR="00893555" w:rsidRDefault="00893555" w:rsidP="00893555">
            <w:pPr>
              <w:jc w:val="both"/>
            </w:pPr>
          </w:p>
          <w:p w:rsidR="00893555" w:rsidRDefault="00893555" w:rsidP="00893555">
            <w:pPr>
              <w:jc w:val="both"/>
            </w:pPr>
          </w:p>
        </w:tc>
      </w:tr>
      <w:tr w:rsidR="00893555" w:rsidTr="00830392">
        <w:tc>
          <w:tcPr>
            <w:tcW w:w="2405" w:type="dxa"/>
          </w:tcPr>
          <w:p w:rsidR="00893555" w:rsidRDefault="00893555" w:rsidP="0089355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Competencias personales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 xml:space="preserve">- Empatía y motivación para el trabajo con mujeres víctimas de violencia. </w:t>
            </w:r>
          </w:p>
          <w:p w:rsidR="00893555" w:rsidRDefault="00893555" w:rsidP="00893555">
            <w:pPr>
              <w:jc w:val="both"/>
            </w:pPr>
            <w:r>
              <w:t xml:space="preserve">- Capacidad de acogida y escucha activa. </w:t>
            </w:r>
          </w:p>
          <w:p w:rsidR="00893555" w:rsidRDefault="00893555" w:rsidP="00893555">
            <w:pPr>
              <w:jc w:val="both"/>
            </w:pPr>
            <w:r>
              <w:t xml:space="preserve">- Trabajo en equipo multidisciplinario. </w:t>
            </w:r>
          </w:p>
          <w:p w:rsidR="00893555" w:rsidRDefault="00893555" w:rsidP="00893555">
            <w:pPr>
              <w:jc w:val="both"/>
            </w:pPr>
            <w:r>
              <w:t xml:space="preserve">- Experiencia en trabajo con población vulnerable. </w:t>
            </w:r>
          </w:p>
          <w:p w:rsidR="00893555" w:rsidRDefault="00893555" w:rsidP="00893555">
            <w:pPr>
              <w:jc w:val="both"/>
            </w:pPr>
            <w:r>
              <w:t>- Adaptabilidad y flexibilidad.</w:t>
            </w:r>
          </w:p>
          <w:p w:rsidR="00893555" w:rsidRDefault="00893555" w:rsidP="00893555">
            <w:pPr>
              <w:jc w:val="both"/>
            </w:pPr>
            <w:r>
              <w:t xml:space="preserve">- Tolerancia a la frustración. </w:t>
            </w:r>
          </w:p>
          <w:p w:rsidR="00893555" w:rsidRDefault="00893555" w:rsidP="00893555">
            <w:pPr>
              <w:jc w:val="both"/>
            </w:pPr>
            <w:r>
              <w:t xml:space="preserve">- Motivación por el logro y la calidad. </w:t>
            </w:r>
          </w:p>
          <w:p w:rsidR="00893555" w:rsidRDefault="00893555" w:rsidP="00893555">
            <w:pPr>
              <w:jc w:val="both"/>
            </w:pPr>
            <w:r>
              <w:t>- Iniciativa y creatividad.</w:t>
            </w:r>
          </w:p>
          <w:p w:rsidR="00893555" w:rsidRDefault="00893555" w:rsidP="00893555">
            <w:pPr>
              <w:jc w:val="both"/>
            </w:pPr>
            <w:r>
              <w:t>- Autonomía y proactividad.</w:t>
            </w:r>
          </w:p>
          <w:p w:rsidR="00893555" w:rsidRDefault="00893555" w:rsidP="00893555">
            <w:pPr>
              <w:jc w:val="both"/>
            </w:pPr>
            <w:r>
              <w:t xml:space="preserve">- Capacidad de Trabajo bajo presión. </w:t>
            </w:r>
          </w:p>
          <w:p w:rsidR="00893555" w:rsidRDefault="00893555" w:rsidP="00893555">
            <w:pPr>
              <w:jc w:val="both"/>
            </w:pPr>
            <w:r>
              <w:t>- Utilización de conocimientos y experiencias.</w:t>
            </w:r>
          </w:p>
          <w:p w:rsidR="00893555" w:rsidRDefault="00893555" w:rsidP="00893555">
            <w:pPr>
              <w:jc w:val="both"/>
            </w:pPr>
          </w:p>
        </w:tc>
      </w:tr>
      <w:tr w:rsidR="00893555" w:rsidTr="00830392">
        <w:tc>
          <w:tcPr>
            <w:tcW w:w="2405" w:type="dxa"/>
          </w:tcPr>
          <w:p w:rsidR="00893555" w:rsidRDefault="00893555" w:rsidP="00893555">
            <w:pPr>
              <w:jc w:val="both"/>
              <w:rPr>
                <w:b/>
              </w:rPr>
            </w:pPr>
            <w:r>
              <w:rPr>
                <w:b/>
              </w:rPr>
              <w:t>Antecedentes</w:t>
            </w:r>
          </w:p>
        </w:tc>
        <w:tc>
          <w:tcPr>
            <w:tcW w:w="6423" w:type="dxa"/>
          </w:tcPr>
          <w:p w:rsidR="00893555" w:rsidRDefault="00893555" w:rsidP="00893555">
            <w:pPr>
              <w:jc w:val="both"/>
            </w:pPr>
            <w:r>
              <w:t xml:space="preserve">- </w:t>
            </w:r>
            <w:proofErr w:type="spellStart"/>
            <w:r>
              <w:t>Curriculum</w:t>
            </w:r>
            <w:proofErr w:type="spellEnd"/>
            <w:r>
              <w:t xml:space="preserve"> vitae con los antecedentes pertinentes al carácter de la postulación.</w:t>
            </w:r>
          </w:p>
          <w:p w:rsidR="00893555" w:rsidRDefault="00893555" w:rsidP="00893555">
            <w:pPr>
              <w:jc w:val="both"/>
            </w:pPr>
            <w:r>
              <w:t xml:space="preserve">- </w:t>
            </w:r>
            <w:r w:rsidRPr="00F545CC">
              <w:t xml:space="preserve">Título </w:t>
            </w:r>
            <w:r w:rsidR="00210D16">
              <w:t>Profesional.</w:t>
            </w:r>
          </w:p>
          <w:p w:rsidR="00893555" w:rsidRDefault="00893555" w:rsidP="00893555">
            <w:pPr>
              <w:jc w:val="both"/>
            </w:pPr>
            <w:r>
              <w:t xml:space="preserve">- Fotocopia cédula de identidad por ambos lados. </w:t>
            </w:r>
          </w:p>
          <w:p w:rsidR="00893555" w:rsidRDefault="00893555" w:rsidP="00893555">
            <w:pPr>
              <w:jc w:val="both"/>
            </w:pPr>
            <w:r>
              <w:t>- Certificado de antecedentes.</w:t>
            </w:r>
          </w:p>
          <w:p w:rsidR="00893555" w:rsidRDefault="00893555" w:rsidP="00893555">
            <w:pPr>
              <w:jc w:val="both"/>
            </w:pPr>
            <w:r>
              <w:t>- Certificados de cursos realizados (fotocopia simple)</w:t>
            </w:r>
          </w:p>
          <w:p w:rsidR="00893555" w:rsidRDefault="00893555" w:rsidP="00893555">
            <w:pPr>
              <w:jc w:val="both"/>
            </w:pPr>
          </w:p>
        </w:tc>
      </w:tr>
    </w:tbl>
    <w:p w:rsidR="006A2F91" w:rsidRDefault="006A2F91" w:rsidP="006A2F91">
      <w:pPr>
        <w:jc w:val="both"/>
        <w:rPr>
          <w:b/>
        </w:rPr>
      </w:pPr>
    </w:p>
    <w:p w:rsidR="00893555" w:rsidRDefault="00893555" w:rsidP="006A2F91">
      <w:pPr>
        <w:jc w:val="both"/>
        <w:rPr>
          <w:b/>
        </w:rPr>
      </w:pPr>
      <w:r>
        <w:rPr>
          <w:b/>
        </w:rPr>
        <w:t>Cronograma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 xml:space="preserve">Fecha de publicación </w:t>
            </w:r>
          </w:p>
        </w:tc>
        <w:tc>
          <w:tcPr>
            <w:tcW w:w="4414" w:type="dxa"/>
          </w:tcPr>
          <w:p w:rsidR="00893555" w:rsidRPr="00893555" w:rsidRDefault="00210D16" w:rsidP="00893555">
            <w:pPr>
              <w:jc w:val="both"/>
            </w:pPr>
            <w:r>
              <w:t xml:space="preserve">08 de mayo </w:t>
            </w:r>
            <w:r w:rsidR="00893555" w:rsidRPr="00893555">
              <w:t>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Recepción de antecedentes</w:t>
            </w:r>
          </w:p>
        </w:tc>
        <w:tc>
          <w:tcPr>
            <w:tcW w:w="4414" w:type="dxa"/>
          </w:tcPr>
          <w:p w:rsidR="00893555" w:rsidRPr="00893555" w:rsidRDefault="00210D16" w:rsidP="00893555">
            <w:pPr>
              <w:jc w:val="both"/>
            </w:pPr>
            <w:r>
              <w:t xml:space="preserve">08 de mayo </w:t>
            </w:r>
            <w:r w:rsidR="00893555" w:rsidRPr="00893555">
              <w:t>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Cierre de recepción de antecedentes</w:t>
            </w:r>
          </w:p>
        </w:tc>
        <w:tc>
          <w:tcPr>
            <w:tcW w:w="4414" w:type="dxa"/>
          </w:tcPr>
          <w:p w:rsidR="00893555" w:rsidRPr="00893555" w:rsidRDefault="00210D16" w:rsidP="00893555">
            <w:pPr>
              <w:jc w:val="both"/>
            </w:pPr>
            <w:r>
              <w:t>12</w:t>
            </w:r>
            <w:r w:rsidR="00893555" w:rsidRPr="00893555">
              <w:t xml:space="preserve"> de ma</w:t>
            </w:r>
            <w:r w:rsidR="00893555">
              <w:t>yo</w:t>
            </w:r>
            <w:r w:rsidR="00893555" w:rsidRPr="00893555">
              <w:t xml:space="preserve"> 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Evaluación curricular</w:t>
            </w:r>
          </w:p>
        </w:tc>
        <w:tc>
          <w:tcPr>
            <w:tcW w:w="4414" w:type="dxa"/>
          </w:tcPr>
          <w:p w:rsidR="00893555" w:rsidRPr="00893555" w:rsidRDefault="007068D2" w:rsidP="00893555">
            <w:pPr>
              <w:jc w:val="both"/>
            </w:pPr>
            <w:r>
              <w:t>15</w:t>
            </w:r>
            <w:r w:rsidR="00210D16">
              <w:t xml:space="preserve"> </w:t>
            </w:r>
            <w:r w:rsidR="00893555">
              <w:t>de mayo</w:t>
            </w:r>
            <w:r w:rsidR="00893555" w:rsidRPr="00893555">
              <w:t xml:space="preserve"> 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Entrevista de selección</w:t>
            </w:r>
          </w:p>
        </w:tc>
        <w:tc>
          <w:tcPr>
            <w:tcW w:w="4414" w:type="dxa"/>
          </w:tcPr>
          <w:p w:rsidR="00893555" w:rsidRPr="00893555" w:rsidRDefault="007068D2" w:rsidP="00893555">
            <w:pPr>
              <w:jc w:val="both"/>
            </w:pPr>
            <w:r>
              <w:t xml:space="preserve">16 </w:t>
            </w:r>
            <w:r w:rsidR="00893555">
              <w:t>de mayo</w:t>
            </w:r>
            <w:r w:rsidR="00893555" w:rsidRPr="00893555">
              <w:t xml:space="preserve"> 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Comunicación resultados</w:t>
            </w:r>
          </w:p>
        </w:tc>
        <w:tc>
          <w:tcPr>
            <w:tcW w:w="4414" w:type="dxa"/>
          </w:tcPr>
          <w:p w:rsidR="00893555" w:rsidRPr="00893555" w:rsidRDefault="007068D2" w:rsidP="00893555">
            <w:pPr>
              <w:jc w:val="both"/>
            </w:pPr>
            <w:r>
              <w:t>17</w:t>
            </w:r>
            <w:r w:rsidR="00893555">
              <w:t xml:space="preserve"> de mayo</w:t>
            </w:r>
            <w:r w:rsidR="00893555" w:rsidRPr="00893555">
              <w:t xml:space="preserve"> de 2023</w:t>
            </w:r>
          </w:p>
        </w:tc>
      </w:tr>
      <w:tr w:rsidR="00893555" w:rsidRPr="00893555" w:rsidTr="00E1378B">
        <w:tc>
          <w:tcPr>
            <w:tcW w:w="4414" w:type="dxa"/>
          </w:tcPr>
          <w:p w:rsidR="00893555" w:rsidRPr="00893555" w:rsidRDefault="00893555" w:rsidP="00893555">
            <w:pPr>
              <w:jc w:val="both"/>
            </w:pPr>
            <w:r w:rsidRPr="00893555">
              <w:t>Inicio de desempeño en el cargo</w:t>
            </w:r>
          </w:p>
        </w:tc>
        <w:tc>
          <w:tcPr>
            <w:tcW w:w="4414" w:type="dxa"/>
          </w:tcPr>
          <w:p w:rsidR="00893555" w:rsidRPr="00893555" w:rsidRDefault="007068D2" w:rsidP="00893555">
            <w:pPr>
              <w:jc w:val="both"/>
            </w:pPr>
            <w:r>
              <w:t xml:space="preserve">22 </w:t>
            </w:r>
            <w:r w:rsidR="00893555">
              <w:t>de mayo</w:t>
            </w:r>
            <w:r w:rsidR="00893555" w:rsidRPr="00893555">
              <w:t xml:space="preserve"> de 2023</w:t>
            </w:r>
          </w:p>
        </w:tc>
      </w:tr>
    </w:tbl>
    <w:p w:rsidR="00917F2E" w:rsidRPr="00917F2E" w:rsidRDefault="00917F2E" w:rsidP="009854CA">
      <w:pPr>
        <w:jc w:val="both"/>
      </w:pPr>
    </w:p>
    <w:p w:rsidR="009854CA" w:rsidRPr="009854CA" w:rsidRDefault="009854CA" w:rsidP="009854CA">
      <w:pPr>
        <w:jc w:val="both"/>
        <w:rPr>
          <w:b/>
        </w:rPr>
      </w:pPr>
      <w:r w:rsidRPr="009854CA">
        <w:rPr>
          <w:b/>
        </w:rPr>
        <w:t>Recepción de antecedentes y postulación</w:t>
      </w:r>
    </w:p>
    <w:p w:rsidR="009854CA" w:rsidRPr="009854CA" w:rsidRDefault="009854CA" w:rsidP="009854CA">
      <w:pPr>
        <w:spacing w:after="0"/>
        <w:jc w:val="both"/>
      </w:pPr>
      <w:r w:rsidRPr="009854CA">
        <w:t>La recepción de antecedente</w:t>
      </w:r>
      <w:r w:rsidR="007068D2">
        <w:t xml:space="preserve">s se realizará a contar del día 08 de mayo </w:t>
      </w:r>
      <w:r w:rsidRPr="009854CA">
        <w:t>de 2</w:t>
      </w:r>
      <w:r w:rsidR="00094F80">
        <w:t>023 hasta</w:t>
      </w:r>
      <w:r w:rsidR="007068D2">
        <w:t xml:space="preserve"> el 12 de mayo las 14 horas.</w:t>
      </w:r>
    </w:p>
    <w:p w:rsidR="006322C1" w:rsidRDefault="009854CA" w:rsidP="000F0C64">
      <w:pPr>
        <w:spacing w:after="0"/>
        <w:jc w:val="both"/>
        <w:rPr>
          <w:rStyle w:val="Hipervnculo"/>
        </w:rPr>
      </w:pPr>
      <w:r w:rsidRPr="009854CA">
        <w:t>Los documentos deben ser presentados en un sobre cerrado en Oficina de partes de la Ilustre Municipalidad de Hualaihué, ubicada en calle 2</w:t>
      </w:r>
      <w:r w:rsidR="00094F80">
        <w:t xml:space="preserve">1 de septiembre 450, Hornopirén y/o por correo electrónico a </w:t>
      </w:r>
      <w:hyperlink r:id="rId7" w:history="1">
        <w:r w:rsidR="00094F80" w:rsidRPr="0029539B">
          <w:rPr>
            <w:rStyle w:val="Hipervnculo"/>
          </w:rPr>
          <w:t>oficinamujerhualaihué@gmail.com</w:t>
        </w:r>
      </w:hyperlink>
    </w:p>
    <w:p w:rsidR="006322C1" w:rsidRDefault="006322C1" w:rsidP="000F0C64">
      <w:pPr>
        <w:spacing w:after="0"/>
        <w:jc w:val="both"/>
        <w:rPr>
          <w:rStyle w:val="Hipervnculo"/>
        </w:rPr>
      </w:pPr>
    </w:p>
    <w:p w:rsidR="006322C1" w:rsidRDefault="006322C1" w:rsidP="000F0C64">
      <w:pPr>
        <w:spacing w:after="0"/>
        <w:jc w:val="both"/>
        <w:rPr>
          <w:rStyle w:val="Hipervnculo"/>
        </w:rPr>
      </w:pPr>
      <w:bookmarkStart w:id="0" w:name="_GoBack"/>
      <w:bookmarkEnd w:id="0"/>
    </w:p>
    <w:p w:rsidR="006322C1" w:rsidRDefault="006322C1" w:rsidP="000F0C64">
      <w:pPr>
        <w:spacing w:after="0"/>
        <w:jc w:val="both"/>
        <w:rPr>
          <w:rStyle w:val="Hipervnculo"/>
        </w:rPr>
      </w:pPr>
    </w:p>
    <w:p w:rsidR="006322C1" w:rsidRDefault="006322C1" w:rsidP="000F0C64">
      <w:pPr>
        <w:spacing w:after="0"/>
        <w:jc w:val="both"/>
        <w:rPr>
          <w:rStyle w:val="Hipervnculo"/>
        </w:rPr>
      </w:pPr>
    </w:p>
    <w:p w:rsidR="006A2F91" w:rsidRPr="006322C1" w:rsidRDefault="006322C1" w:rsidP="006322C1">
      <w:pPr>
        <w:spacing w:after="0"/>
        <w:jc w:val="center"/>
        <w:rPr>
          <w:b/>
        </w:rPr>
      </w:pPr>
      <w:r w:rsidRPr="006322C1">
        <w:rPr>
          <w:b/>
        </w:rPr>
        <w:t>ELMO ALMONACID MOLINA</w:t>
      </w:r>
    </w:p>
    <w:p w:rsidR="006322C1" w:rsidRPr="006322C1" w:rsidRDefault="006322C1" w:rsidP="006322C1">
      <w:pPr>
        <w:spacing w:after="0"/>
        <w:jc w:val="center"/>
        <w:rPr>
          <w:b/>
        </w:rPr>
      </w:pPr>
      <w:r w:rsidRPr="006322C1">
        <w:rPr>
          <w:b/>
        </w:rPr>
        <w:t>ALCALDE DE HUALAIHUÉ (S)</w:t>
      </w:r>
    </w:p>
    <w:sectPr w:rsidR="006322C1" w:rsidRPr="006322C1" w:rsidSect="006322C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9BC"/>
    <w:multiLevelType w:val="hybridMultilevel"/>
    <w:tmpl w:val="C0A4D5EE"/>
    <w:lvl w:ilvl="0" w:tplc="B558A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3E50"/>
    <w:multiLevelType w:val="hybridMultilevel"/>
    <w:tmpl w:val="03D43F20"/>
    <w:lvl w:ilvl="0" w:tplc="D1CAF0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2"/>
    <w:rsid w:val="00040308"/>
    <w:rsid w:val="00094F80"/>
    <w:rsid w:val="000F0C64"/>
    <w:rsid w:val="00101C79"/>
    <w:rsid w:val="001258D6"/>
    <w:rsid w:val="00164AED"/>
    <w:rsid w:val="001C4325"/>
    <w:rsid w:val="00210D16"/>
    <w:rsid w:val="003039E4"/>
    <w:rsid w:val="0034672F"/>
    <w:rsid w:val="003641BE"/>
    <w:rsid w:val="0044004A"/>
    <w:rsid w:val="00465693"/>
    <w:rsid w:val="00577CAE"/>
    <w:rsid w:val="006013AF"/>
    <w:rsid w:val="006322C1"/>
    <w:rsid w:val="006A2F91"/>
    <w:rsid w:val="007068D2"/>
    <w:rsid w:val="00830392"/>
    <w:rsid w:val="00893555"/>
    <w:rsid w:val="008D514A"/>
    <w:rsid w:val="00917F2E"/>
    <w:rsid w:val="009854CA"/>
    <w:rsid w:val="00B1440B"/>
    <w:rsid w:val="00C00629"/>
    <w:rsid w:val="00CA6DB8"/>
    <w:rsid w:val="00CF2ECA"/>
    <w:rsid w:val="00D76E0D"/>
    <w:rsid w:val="00E21C82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561"/>
  <w15:docId w15:val="{B7E3CFB9-5BFB-4E55-A612-478D5487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F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F2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D5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1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1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1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1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14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icinamujerhualaihu&#233;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E08F-22F7-4C77-9EAF-7C583A1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Borquez</dc:creator>
  <cp:lastModifiedBy>Barbara</cp:lastModifiedBy>
  <cp:revision>3</cp:revision>
  <cp:lastPrinted>2023-05-05T15:34:00Z</cp:lastPrinted>
  <dcterms:created xsi:type="dcterms:W3CDTF">2023-05-05T15:28:00Z</dcterms:created>
  <dcterms:modified xsi:type="dcterms:W3CDTF">2023-05-05T15:38:00Z</dcterms:modified>
</cp:coreProperties>
</file>