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04" w:rsidRPr="00AC7874" w:rsidRDefault="00D07904" w:rsidP="00CF522A">
      <w:pPr>
        <w:autoSpaceDE w:val="0"/>
        <w:autoSpaceDN w:val="0"/>
        <w:adjustRightInd w:val="0"/>
        <w:rPr>
          <w:rFonts w:eastAsia="KaiTi"/>
          <w:b/>
          <w:bCs/>
          <w:sz w:val="22"/>
          <w:szCs w:val="22"/>
        </w:rPr>
      </w:pPr>
    </w:p>
    <w:p w:rsidR="00D07904" w:rsidRPr="00AC7874" w:rsidRDefault="00D07904" w:rsidP="00CF522A">
      <w:pPr>
        <w:autoSpaceDE w:val="0"/>
        <w:autoSpaceDN w:val="0"/>
        <w:adjustRightInd w:val="0"/>
        <w:rPr>
          <w:rFonts w:eastAsia="KaiTi"/>
          <w:b/>
          <w:bCs/>
          <w:sz w:val="22"/>
          <w:szCs w:val="22"/>
        </w:rPr>
      </w:pPr>
    </w:p>
    <w:p w:rsidR="00D07904" w:rsidRPr="00AC7874" w:rsidRDefault="00CE0F3B" w:rsidP="00CE0F3B">
      <w:pPr>
        <w:framePr w:w="1834" w:h="1627" w:hRule="exact" w:hSpace="141" w:wrap="auto" w:vAnchor="text" w:hAnchor="page" w:x="5251" w:y="72"/>
        <w:tabs>
          <w:tab w:val="left" w:pos="1701"/>
        </w:tabs>
        <w:ind w:left="142"/>
        <w:jc w:val="center"/>
        <w:rPr>
          <w:rFonts w:eastAsia="KaiTi"/>
          <w:sz w:val="22"/>
          <w:szCs w:val="22"/>
        </w:rPr>
      </w:pPr>
      <w:r w:rsidRPr="00AC7874">
        <w:rPr>
          <w:rFonts w:eastAsia="KaiTi"/>
          <w:noProof/>
          <w:sz w:val="22"/>
          <w:szCs w:val="22"/>
          <w:lang w:val="es-CL" w:eastAsia="es-CL"/>
        </w:rPr>
        <w:drawing>
          <wp:inline distT="0" distB="0" distL="0" distR="0" wp14:anchorId="4ACBF101" wp14:editId="0CE99992">
            <wp:extent cx="1054735" cy="10972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1097280"/>
                    </a:xfrm>
                    <a:prstGeom prst="rect">
                      <a:avLst/>
                    </a:prstGeom>
                    <a:noFill/>
                  </pic:spPr>
                </pic:pic>
              </a:graphicData>
            </a:graphic>
          </wp:inline>
        </w:drawing>
      </w:r>
    </w:p>
    <w:p w:rsidR="00D07904" w:rsidRPr="00AC7874" w:rsidRDefault="00D07904" w:rsidP="00CE0F3B">
      <w:pPr>
        <w:framePr w:w="1834" w:h="1627" w:hRule="exact" w:hSpace="141" w:wrap="auto" w:vAnchor="text" w:hAnchor="page" w:x="5251" w:y="72"/>
        <w:tabs>
          <w:tab w:val="left" w:pos="1701"/>
        </w:tabs>
        <w:ind w:left="142"/>
        <w:rPr>
          <w:rFonts w:eastAsia="KaiTi"/>
          <w:sz w:val="22"/>
          <w:szCs w:val="22"/>
        </w:rPr>
      </w:pPr>
    </w:p>
    <w:p w:rsidR="00D07904" w:rsidRPr="00AC7874" w:rsidRDefault="00D07904" w:rsidP="00CF522A">
      <w:pPr>
        <w:autoSpaceDE w:val="0"/>
        <w:autoSpaceDN w:val="0"/>
        <w:adjustRightInd w:val="0"/>
        <w:rPr>
          <w:rFonts w:eastAsia="KaiTi"/>
          <w:b/>
          <w:bCs/>
          <w:sz w:val="22"/>
          <w:szCs w:val="22"/>
        </w:rPr>
      </w:pPr>
    </w:p>
    <w:p w:rsidR="00D07904" w:rsidRPr="00AC7874" w:rsidRDefault="00D07904" w:rsidP="0038029F">
      <w:pPr>
        <w:autoSpaceDE w:val="0"/>
        <w:autoSpaceDN w:val="0"/>
        <w:adjustRightInd w:val="0"/>
        <w:jc w:val="center"/>
        <w:rPr>
          <w:rFonts w:eastAsia="KaiTi"/>
          <w:b/>
          <w:bCs/>
          <w:sz w:val="22"/>
          <w:szCs w:val="22"/>
        </w:rPr>
      </w:pPr>
    </w:p>
    <w:p w:rsidR="00D07904" w:rsidRPr="00AC7874" w:rsidRDefault="00D07904" w:rsidP="00CD7BDE">
      <w:pPr>
        <w:autoSpaceDE w:val="0"/>
        <w:autoSpaceDN w:val="0"/>
        <w:adjustRightInd w:val="0"/>
        <w:jc w:val="center"/>
        <w:rPr>
          <w:rFonts w:eastAsia="KaiTi"/>
          <w:b/>
          <w:bCs/>
          <w:sz w:val="22"/>
          <w:szCs w:val="22"/>
        </w:rPr>
      </w:pPr>
    </w:p>
    <w:p w:rsidR="00D07904" w:rsidRPr="00AC7874" w:rsidRDefault="00D07904" w:rsidP="00274572">
      <w:pPr>
        <w:autoSpaceDE w:val="0"/>
        <w:autoSpaceDN w:val="0"/>
        <w:adjustRightInd w:val="0"/>
        <w:ind w:left="360"/>
        <w:jc w:val="center"/>
        <w:rPr>
          <w:rFonts w:eastAsia="KaiTi"/>
          <w:b/>
          <w:bCs/>
          <w:i/>
          <w:sz w:val="22"/>
          <w:szCs w:val="22"/>
        </w:rPr>
      </w:pPr>
    </w:p>
    <w:p w:rsidR="009A396E" w:rsidRPr="00AC7874" w:rsidRDefault="009A396E" w:rsidP="00CE0F3B">
      <w:pPr>
        <w:autoSpaceDE w:val="0"/>
        <w:autoSpaceDN w:val="0"/>
        <w:adjustRightInd w:val="0"/>
        <w:jc w:val="center"/>
        <w:rPr>
          <w:rFonts w:eastAsia="KaiTi"/>
          <w:b/>
          <w:bCs/>
          <w:i/>
          <w:sz w:val="22"/>
          <w:szCs w:val="22"/>
        </w:rPr>
      </w:pPr>
    </w:p>
    <w:p w:rsidR="009A396E" w:rsidRPr="00AC7874" w:rsidRDefault="009A396E" w:rsidP="009A396E">
      <w:pPr>
        <w:autoSpaceDE w:val="0"/>
        <w:autoSpaceDN w:val="0"/>
        <w:adjustRightInd w:val="0"/>
        <w:rPr>
          <w:rFonts w:eastAsia="KaiTi"/>
          <w:b/>
          <w:bCs/>
          <w:i/>
          <w:sz w:val="22"/>
          <w:szCs w:val="22"/>
        </w:rPr>
      </w:pPr>
    </w:p>
    <w:p w:rsidR="009A396E" w:rsidRPr="00AC7874" w:rsidRDefault="009A396E" w:rsidP="00BD16E8">
      <w:pPr>
        <w:autoSpaceDE w:val="0"/>
        <w:autoSpaceDN w:val="0"/>
        <w:adjustRightInd w:val="0"/>
        <w:ind w:left="1068" w:firstLine="348"/>
        <w:jc w:val="center"/>
        <w:rPr>
          <w:rFonts w:eastAsia="KaiTi"/>
          <w:bCs/>
          <w:sz w:val="22"/>
          <w:szCs w:val="22"/>
        </w:rPr>
      </w:pPr>
    </w:p>
    <w:p w:rsidR="00D07904" w:rsidRDefault="00D07904" w:rsidP="00BD16E8">
      <w:pPr>
        <w:autoSpaceDE w:val="0"/>
        <w:autoSpaceDN w:val="0"/>
        <w:adjustRightInd w:val="0"/>
        <w:jc w:val="center"/>
        <w:rPr>
          <w:rFonts w:eastAsia="KaiTi"/>
          <w:bCs/>
          <w:sz w:val="22"/>
          <w:szCs w:val="22"/>
        </w:rPr>
      </w:pPr>
      <w:r w:rsidRPr="00AC7874">
        <w:rPr>
          <w:rFonts w:eastAsia="KaiTi"/>
          <w:bCs/>
          <w:sz w:val="22"/>
          <w:szCs w:val="22"/>
        </w:rPr>
        <w:t>MUNICIPALIDAD DE  HUALAIHUÉ</w:t>
      </w:r>
    </w:p>
    <w:p w:rsidR="00BA298E" w:rsidRPr="00AC7874" w:rsidRDefault="00BA298E" w:rsidP="00BD16E8">
      <w:pPr>
        <w:autoSpaceDE w:val="0"/>
        <w:autoSpaceDN w:val="0"/>
        <w:adjustRightInd w:val="0"/>
        <w:jc w:val="center"/>
        <w:rPr>
          <w:rFonts w:eastAsia="KaiTi"/>
          <w:bCs/>
          <w:sz w:val="22"/>
          <w:szCs w:val="22"/>
        </w:rPr>
      </w:pPr>
      <w:r>
        <w:rPr>
          <w:rFonts w:eastAsia="KaiTi"/>
          <w:bCs/>
          <w:sz w:val="22"/>
          <w:szCs w:val="22"/>
        </w:rPr>
        <w:t>DIRECCIÓN DE DESARROLLO COMUNITARIO</w:t>
      </w:r>
    </w:p>
    <w:p w:rsidR="00D41F3B" w:rsidRDefault="00D41F3B" w:rsidP="00BD16E8">
      <w:pPr>
        <w:autoSpaceDE w:val="0"/>
        <w:autoSpaceDN w:val="0"/>
        <w:adjustRightInd w:val="0"/>
        <w:jc w:val="center"/>
        <w:rPr>
          <w:rFonts w:eastAsia="KaiTi"/>
          <w:bCs/>
          <w:sz w:val="22"/>
          <w:szCs w:val="22"/>
        </w:rPr>
      </w:pPr>
      <w:r>
        <w:rPr>
          <w:rFonts w:eastAsia="KaiTi"/>
          <w:bCs/>
          <w:sz w:val="22"/>
          <w:szCs w:val="22"/>
        </w:rPr>
        <w:t>FONDOS CONCURSABLES DE DESARROLLO COMUNITARIO</w:t>
      </w:r>
    </w:p>
    <w:p w:rsidR="00D41F3B" w:rsidRDefault="00D41F3B" w:rsidP="00BD16E8">
      <w:pPr>
        <w:autoSpaceDE w:val="0"/>
        <w:autoSpaceDN w:val="0"/>
        <w:adjustRightInd w:val="0"/>
        <w:jc w:val="center"/>
        <w:rPr>
          <w:rFonts w:eastAsia="KaiTi"/>
          <w:bCs/>
          <w:sz w:val="22"/>
          <w:szCs w:val="22"/>
        </w:rPr>
      </w:pPr>
      <w:r>
        <w:rPr>
          <w:rFonts w:eastAsia="KaiTi"/>
          <w:bCs/>
          <w:sz w:val="22"/>
          <w:szCs w:val="22"/>
        </w:rPr>
        <w:t xml:space="preserve"> FONDECOM </w:t>
      </w:r>
      <w:r w:rsidR="0013091F">
        <w:rPr>
          <w:rFonts w:eastAsia="KaiTi"/>
          <w:bCs/>
          <w:sz w:val="22"/>
          <w:szCs w:val="22"/>
        </w:rPr>
        <w:t>2019</w:t>
      </w:r>
    </w:p>
    <w:p w:rsidR="00D07904" w:rsidRPr="00AC7874" w:rsidRDefault="00D07904" w:rsidP="00BD16E8">
      <w:pPr>
        <w:tabs>
          <w:tab w:val="left" w:pos="900"/>
        </w:tabs>
        <w:autoSpaceDE w:val="0"/>
        <w:autoSpaceDN w:val="0"/>
        <w:adjustRightInd w:val="0"/>
        <w:jc w:val="center"/>
        <w:rPr>
          <w:rFonts w:eastAsia="KaiTi"/>
          <w:bCs/>
          <w:sz w:val="22"/>
          <w:szCs w:val="22"/>
        </w:rPr>
      </w:pPr>
    </w:p>
    <w:p w:rsidR="00D07904" w:rsidRPr="00AC7874" w:rsidRDefault="00D07904" w:rsidP="00BD16E8">
      <w:pPr>
        <w:autoSpaceDE w:val="0"/>
        <w:autoSpaceDN w:val="0"/>
        <w:adjustRightInd w:val="0"/>
        <w:jc w:val="center"/>
        <w:rPr>
          <w:rFonts w:eastAsia="KaiTi"/>
          <w:b/>
          <w:bCs/>
          <w:sz w:val="22"/>
          <w:szCs w:val="22"/>
        </w:rPr>
      </w:pPr>
    </w:p>
    <w:p w:rsidR="00D07904" w:rsidRPr="00D73DF6" w:rsidRDefault="006E7AAF" w:rsidP="00BD16E8">
      <w:pPr>
        <w:autoSpaceDE w:val="0"/>
        <w:autoSpaceDN w:val="0"/>
        <w:adjustRightInd w:val="0"/>
        <w:jc w:val="center"/>
        <w:rPr>
          <w:rFonts w:eastAsia="KaiTi"/>
          <w:b/>
          <w:bCs/>
          <w:sz w:val="28"/>
          <w:szCs w:val="28"/>
          <w:lang w:val="pt-BR"/>
        </w:rPr>
      </w:pPr>
      <w:r w:rsidRPr="00D73DF6">
        <w:rPr>
          <w:rFonts w:eastAsia="KaiTi"/>
          <w:b/>
          <w:bCs/>
          <w:sz w:val="28"/>
          <w:szCs w:val="28"/>
          <w:lang w:val="pt-BR"/>
        </w:rPr>
        <w:t xml:space="preserve">BA S E </w:t>
      </w:r>
      <w:r w:rsidR="00D07904" w:rsidRPr="00D73DF6">
        <w:rPr>
          <w:rFonts w:eastAsia="KaiTi"/>
          <w:b/>
          <w:bCs/>
          <w:sz w:val="28"/>
          <w:szCs w:val="28"/>
          <w:lang w:val="pt-BR"/>
        </w:rPr>
        <w:t>S</w:t>
      </w:r>
    </w:p>
    <w:p w:rsidR="00D07904" w:rsidRDefault="006E7AAF" w:rsidP="00BD16E8">
      <w:pPr>
        <w:autoSpaceDE w:val="0"/>
        <w:autoSpaceDN w:val="0"/>
        <w:adjustRightInd w:val="0"/>
        <w:jc w:val="center"/>
        <w:rPr>
          <w:rFonts w:eastAsia="KaiTi"/>
          <w:b/>
          <w:bCs/>
          <w:sz w:val="28"/>
          <w:szCs w:val="28"/>
          <w:lang w:val="pt-BR"/>
        </w:rPr>
      </w:pPr>
      <w:r w:rsidRPr="00D73DF6">
        <w:rPr>
          <w:rFonts w:eastAsia="KaiTi"/>
          <w:b/>
          <w:bCs/>
          <w:sz w:val="28"/>
          <w:szCs w:val="28"/>
          <w:lang w:val="pt-BR"/>
        </w:rPr>
        <w:t xml:space="preserve">A D M </w:t>
      </w:r>
      <w:r w:rsidR="00A37321" w:rsidRPr="00D73DF6">
        <w:rPr>
          <w:rFonts w:eastAsia="KaiTi"/>
          <w:b/>
          <w:bCs/>
          <w:sz w:val="28"/>
          <w:szCs w:val="28"/>
          <w:lang w:val="pt-BR"/>
        </w:rPr>
        <w:t xml:space="preserve">I </w:t>
      </w:r>
      <w:r w:rsidRPr="00D73DF6">
        <w:rPr>
          <w:rFonts w:eastAsia="KaiTi"/>
          <w:b/>
          <w:bCs/>
          <w:sz w:val="28"/>
          <w:szCs w:val="28"/>
          <w:lang w:val="pt-BR"/>
        </w:rPr>
        <w:t xml:space="preserve">N I S T R A T I V A </w:t>
      </w:r>
      <w:r w:rsidR="00D07904" w:rsidRPr="00D73DF6">
        <w:rPr>
          <w:rFonts w:eastAsia="KaiTi"/>
          <w:b/>
          <w:bCs/>
          <w:sz w:val="28"/>
          <w:szCs w:val="28"/>
          <w:lang w:val="pt-BR"/>
        </w:rPr>
        <w:t>S</w:t>
      </w:r>
    </w:p>
    <w:p w:rsidR="00D73DF6" w:rsidRPr="00D73DF6" w:rsidRDefault="00D73DF6" w:rsidP="00D73DF6">
      <w:pPr>
        <w:autoSpaceDE w:val="0"/>
        <w:autoSpaceDN w:val="0"/>
        <w:adjustRightInd w:val="0"/>
        <w:jc w:val="center"/>
        <w:rPr>
          <w:rFonts w:eastAsia="KaiTi"/>
          <w:b/>
          <w:bCs/>
          <w:sz w:val="28"/>
          <w:szCs w:val="28"/>
        </w:rPr>
      </w:pPr>
      <w:r w:rsidRPr="00D73DF6">
        <w:rPr>
          <w:rFonts w:eastAsia="KaiTi"/>
          <w:b/>
          <w:bCs/>
          <w:sz w:val="28"/>
          <w:szCs w:val="28"/>
        </w:rPr>
        <w:t>FONDO DE FOMENTO PRODUCTIVO</w:t>
      </w:r>
    </w:p>
    <w:p w:rsidR="00D07904" w:rsidRPr="00AC7874" w:rsidRDefault="00D07904" w:rsidP="00BD16E8">
      <w:pPr>
        <w:autoSpaceDE w:val="0"/>
        <w:autoSpaceDN w:val="0"/>
        <w:adjustRightInd w:val="0"/>
        <w:jc w:val="center"/>
        <w:rPr>
          <w:rFonts w:eastAsia="KaiTi"/>
          <w:bCs/>
          <w:sz w:val="22"/>
          <w:szCs w:val="22"/>
          <w:lang w:val="pt-BR"/>
        </w:rPr>
      </w:pPr>
    </w:p>
    <w:p w:rsidR="00D07904" w:rsidRPr="00AC7874" w:rsidRDefault="00D07904" w:rsidP="00BD16E8">
      <w:pPr>
        <w:autoSpaceDE w:val="0"/>
        <w:autoSpaceDN w:val="0"/>
        <w:adjustRightInd w:val="0"/>
        <w:jc w:val="center"/>
        <w:rPr>
          <w:rFonts w:eastAsia="KaiTi"/>
          <w:bCs/>
          <w:sz w:val="22"/>
          <w:szCs w:val="22"/>
          <w:lang w:val="pt-BR"/>
        </w:rPr>
      </w:pPr>
    </w:p>
    <w:p w:rsidR="003B2CAD" w:rsidRPr="00AC7874" w:rsidRDefault="00D01557" w:rsidP="006E686B">
      <w:pPr>
        <w:autoSpaceDE w:val="0"/>
        <w:autoSpaceDN w:val="0"/>
        <w:adjustRightInd w:val="0"/>
        <w:rPr>
          <w:rFonts w:eastAsia="KaiTi"/>
          <w:b/>
          <w:bCs/>
          <w:sz w:val="22"/>
          <w:szCs w:val="22"/>
          <w:u w:val="single"/>
        </w:rPr>
      </w:pPr>
      <w:r w:rsidRPr="00AC7874">
        <w:rPr>
          <w:rFonts w:eastAsia="KaiTi"/>
          <w:b/>
          <w:bCs/>
          <w:sz w:val="22"/>
          <w:szCs w:val="22"/>
          <w:u w:val="single"/>
        </w:rPr>
        <w:t>1.- QUE ES EL FON</w:t>
      </w:r>
      <w:r w:rsidR="009F30EF" w:rsidRPr="00AC7874">
        <w:rPr>
          <w:rFonts w:eastAsia="KaiTi"/>
          <w:b/>
          <w:bCs/>
          <w:sz w:val="22"/>
          <w:szCs w:val="22"/>
          <w:u w:val="single"/>
        </w:rPr>
        <w:t>DO</w:t>
      </w:r>
      <w:r w:rsidR="00E74F93">
        <w:rPr>
          <w:rFonts w:eastAsia="KaiTi"/>
          <w:b/>
          <w:bCs/>
          <w:sz w:val="22"/>
          <w:szCs w:val="22"/>
          <w:u w:val="single"/>
        </w:rPr>
        <w:t xml:space="preserve"> DE FOMENTO</w:t>
      </w:r>
      <w:r w:rsidRPr="00AC7874">
        <w:rPr>
          <w:rFonts w:eastAsia="KaiTi"/>
          <w:b/>
          <w:bCs/>
          <w:sz w:val="22"/>
          <w:szCs w:val="22"/>
          <w:u w:val="single"/>
        </w:rPr>
        <w:t>:</w:t>
      </w:r>
    </w:p>
    <w:p w:rsidR="00D07904" w:rsidRPr="00AC7874" w:rsidRDefault="00D07904" w:rsidP="006E686B">
      <w:pPr>
        <w:autoSpaceDE w:val="0"/>
        <w:autoSpaceDN w:val="0"/>
        <w:adjustRightInd w:val="0"/>
        <w:rPr>
          <w:rFonts w:eastAsia="KaiTi"/>
          <w:b/>
          <w:bCs/>
          <w:sz w:val="22"/>
          <w:szCs w:val="22"/>
        </w:rPr>
      </w:pPr>
    </w:p>
    <w:p w:rsidR="00D07904" w:rsidRPr="00AC7874" w:rsidRDefault="00A51C8D" w:rsidP="00945BC9">
      <w:pPr>
        <w:autoSpaceDE w:val="0"/>
        <w:autoSpaceDN w:val="0"/>
        <w:adjustRightInd w:val="0"/>
        <w:ind w:firstLine="708"/>
        <w:jc w:val="both"/>
        <w:rPr>
          <w:rFonts w:eastAsia="KaiTi"/>
          <w:bCs/>
          <w:sz w:val="22"/>
          <w:szCs w:val="22"/>
        </w:rPr>
      </w:pPr>
      <w:r w:rsidRPr="00AC7874">
        <w:rPr>
          <w:rFonts w:eastAsia="KaiTi"/>
          <w:bCs/>
          <w:sz w:val="22"/>
          <w:szCs w:val="22"/>
        </w:rPr>
        <w:t>E</w:t>
      </w:r>
      <w:r w:rsidR="00D07904" w:rsidRPr="00AC7874">
        <w:rPr>
          <w:rFonts w:eastAsia="KaiTi"/>
          <w:bCs/>
          <w:sz w:val="22"/>
          <w:szCs w:val="22"/>
        </w:rPr>
        <w:t xml:space="preserve">l Fondo de </w:t>
      </w:r>
      <w:r w:rsidR="00E74F93">
        <w:rPr>
          <w:rFonts w:eastAsia="KaiTi"/>
          <w:bCs/>
          <w:sz w:val="22"/>
          <w:szCs w:val="22"/>
        </w:rPr>
        <w:t>Fomento,</w:t>
      </w:r>
      <w:r w:rsidR="00BA298E">
        <w:rPr>
          <w:rFonts w:eastAsia="KaiTi"/>
          <w:bCs/>
          <w:sz w:val="22"/>
          <w:szCs w:val="22"/>
        </w:rPr>
        <w:t xml:space="preserve"> es uno de los  tres Fondos que forma parte de</w:t>
      </w:r>
      <w:r w:rsidR="00E74F93">
        <w:rPr>
          <w:rFonts w:eastAsia="KaiTi"/>
          <w:bCs/>
          <w:sz w:val="22"/>
          <w:szCs w:val="22"/>
        </w:rPr>
        <w:t>l</w:t>
      </w:r>
      <w:r w:rsidR="00BA298E">
        <w:rPr>
          <w:rFonts w:eastAsia="KaiTi"/>
          <w:bCs/>
          <w:sz w:val="22"/>
          <w:szCs w:val="22"/>
        </w:rPr>
        <w:t xml:space="preserve"> Programa Fondos C</w:t>
      </w:r>
      <w:r w:rsidR="00E74F93">
        <w:rPr>
          <w:rFonts w:eastAsia="KaiTi"/>
          <w:bCs/>
          <w:sz w:val="22"/>
          <w:szCs w:val="22"/>
        </w:rPr>
        <w:t>oncursables de Desarrollo  Comunitario</w:t>
      </w:r>
      <w:r w:rsidR="00D73353">
        <w:rPr>
          <w:rFonts w:eastAsia="KaiTi"/>
          <w:bCs/>
          <w:sz w:val="22"/>
          <w:szCs w:val="22"/>
        </w:rPr>
        <w:t>,</w:t>
      </w:r>
      <w:r w:rsidR="00E74F93">
        <w:rPr>
          <w:rFonts w:eastAsia="KaiTi"/>
          <w:bCs/>
          <w:sz w:val="22"/>
          <w:szCs w:val="22"/>
        </w:rPr>
        <w:t xml:space="preserve"> </w:t>
      </w:r>
      <w:r w:rsidR="00BA298E">
        <w:rPr>
          <w:rFonts w:eastAsia="KaiTi"/>
          <w:bCs/>
          <w:sz w:val="22"/>
          <w:szCs w:val="22"/>
        </w:rPr>
        <w:t xml:space="preserve">conocido por la sigla FONDECOM, </w:t>
      </w:r>
      <w:r w:rsidR="00E74F93">
        <w:rPr>
          <w:rFonts w:eastAsia="KaiTi"/>
          <w:bCs/>
          <w:sz w:val="22"/>
          <w:szCs w:val="22"/>
        </w:rPr>
        <w:t xml:space="preserve">que la Municipalidad </w:t>
      </w:r>
      <w:r w:rsidR="00BA298E">
        <w:rPr>
          <w:rFonts w:eastAsia="KaiTi"/>
          <w:bCs/>
          <w:sz w:val="22"/>
          <w:szCs w:val="22"/>
        </w:rPr>
        <w:t xml:space="preserve">de Hualaihué, </w:t>
      </w:r>
      <w:r w:rsidR="00E74F93">
        <w:rPr>
          <w:rFonts w:eastAsia="KaiTi"/>
          <w:bCs/>
          <w:sz w:val="22"/>
          <w:szCs w:val="22"/>
        </w:rPr>
        <w:t xml:space="preserve">pone a disposición de las organizaciones sociales de carácter productivo, </w:t>
      </w:r>
      <w:r w:rsidR="00D00928">
        <w:rPr>
          <w:rFonts w:eastAsia="KaiTi"/>
          <w:bCs/>
          <w:sz w:val="22"/>
          <w:szCs w:val="22"/>
        </w:rPr>
        <w:t xml:space="preserve">de la comuna, con la finalidad de </w:t>
      </w:r>
      <w:r w:rsidR="00D00928" w:rsidRPr="00D00928">
        <w:rPr>
          <w:rFonts w:eastAsia="KaiTi"/>
          <w:bCs/>
          <w:sz w:val="22"/>
          <w:szCs w:val="22"/>
        </w:rPr>
        <w:t xml:space="preserve">contribuir al Desarrollo </w:t>
      </w:r>
      <w:r w:rsidR="00D00928">
        <w:rPr>
          <w:rFonts w:eastAsia="KaiTi"/>
          <w:bCs/>
          <w:sz w:val="22"/>
          <w:szCs w:val="22"/>
        </w:rPr>
        <w:t xml:space="preserve">económico </w:t>
      </w:r>
      <w:r w:rsidR="00D00928" w:rsidRPr="00D00928">
        <w:rPr>
          <w:rFonts w:eastAsia="KaiTi"/>
          <w:bCs/>
          <w:sz w:val="22"/>
          <w:szCs w:val="22"/>
        </w:rPr>
        <w:t>local, al desarrollo y emprendimiento organizacional y al fomento productivo, mediante el financiamiento de pequeñas iniciativas que promuevan el crecimiento económico tanto de sus organizaciones como de sus asociados.</w:t>
      </w:r>
      <w:r w:rsidR="00D00928">
        <w:rPr>
          <w:rFonts w:eastAsia="KaiTi"/>
          <w:bCs/>
          <w:sz w:val="22"/>
          <w:szCs w:val="22"/>
        </w:rPr>
        <w:t>.</w:t>
      </w:r>
      <w:r w:rsidR="00D07904" w:rsidRPr="00AC7874">
        <w:rPr>
          <w:rFonts w:eastAsia="KaiTi"/>
          <w:bCs/>
          <w:sz w:val="22"/>
          <w:szCs w:val="22"/>
        </w:rPr>
        <w:t xml:space="preserve">                                                                                                   </w:t>
      </w:r>
    </w:p>
    <w:p w:rsidR="00526924" w:rsidRPr="00AC7874" w:rsidRDefault="00526924" w:rsidP="0037309A">
      <w:pPr>
        <w:autoSpaceDE w:val="0"/>
        <w:autoSpaceDN w:val="0"/>
        <w:adjustRightInd w:val="0"/>
        <w:jc w:val="both"/>
        <w:rPr>
          <w:rFonts w:eastAsia="KaiTi"/>
          <w:b/>
          <w:sz w:val="22"/>
          <w:szCs w:val="22"/>
          <w:u w:val="single"/>
        </w:rPr>
      </w:pPr>
    </w:p>
    <w:p w:rsidR="00A37321" w:rsidRPr="00AC7874" w:rsidRDefault="00D01557" w:rsidP="0037309A">
      <w:pPr>
        <w:autoSpaceDE w:val="0"/>
        <w:autoSpaceDN w:val="0"/>
        <w:adjustRightInd w:val="0"/>
        <w:jc w:val="both"/>
        <w:rPr>
          <w:rFonts w:eastAsia="KaiTi"/>
          <w:b/>
          <w:sz w:val="22"/>
          <w:szCs w:val="22"/>
          <w:u w:val="single"/>
        </w:rPr>
      </w:pPr>
      <w:r w:rsidRPr="00AC7874">
        <w:rPr>
          <w:rFonts w:eastAsia="KaiTi"/>
          <w:b/>
          <w:sz w:val="22"/>
          <w:szCs w:val="22"/>
          <w:u w:val="single"/>
        </w:rPr>
        <w:t xml:space="preserve">2.- QUIENES </w:t>
      </w:r>
      <w:r w:rsidR="00EE024A">
        <w:rPr>
          <w:rFonts w:eastAsia="KaiTi"/>
          <w:b/>
          <w:sz w:val="22"/>
          <w:szCs w:val="22"/>
          <w:u w:val="single"/>
        </w:rPr>
        <w:t>PUEDEN POSTULAR</w:t>
      </w:r>
      <w:r w:rsidRPr="00AC7874">
        <w:rPr>
          <w:rFonts w:eastAsia="KaiTi"/>
          <w:b/>
          <w:sz w:val="22"/>
          <w:szCs w:val="22"/>
          <w:u w:val="single"/>
        </w:rPr>
        <w:t xml:space="preserve">: </w:t>
      </w:r>
    </w:p>
    <w:p w:rsidR="00B81F1D" w:rsidRPr="00AC7874" w:rsidRDefault="00B81F1D" w:rsidP="0037309A">
      <w:pPr>
        <w:autoSpaceDE w:val="0"/>
        <w:autoSpaceDN w:val="0"/>
        <w:adjustRightInd w:val="0"/>
        <w:jc w:val="both"/>
        <w:rPr>
          <w:rFonts w:eastAsia="KaiTi"/>
          <w:b/>
          <w:sz w:val="22"/>
          <w:szCs w:val="22"/>
          <w:u w:val="single"/>
        </w:rPr>
      </w:pPr>
    </w:p>
    <w:p w:rsidR="00AE5B80" w:rsidRDefault="00B81F1D" w:rsidP="00D00928">
      <w:pPr>
        <w:autoSpaceDE w:val="0"/>
        <w:autoSpaceDN w:val="0"/>
        <w:adjustRightInd w:val="0"/>
        <w:jc w:val="both"/>
        <w:rPr>
          <w:rFonts w:eastAsia="KaiTi"/>
          <w:sz w:val="22"/>
          <w:szCs w:val="22"/>
        </w:rPr>
      </w:pPr>
      <w:r w:rsidRPr="00AC7874">
        <w:rPr>
          <w:rFonts w:eastAsia="KaiTi"/>
          <w:sz w:val="22"/>
          <w:szCs w:val="22"/>
        </w:rPr>
        <w:tab/>
      </w:r>
      <w:r w:rsidR="00EC6DF1" w:rsidRPr="00AC7874">
        <w:rPr>
          <w:rFonts w:eastAsia="KaiTi"/>
          <w:sz w:val="22"/>
          <w:szCs w:val="22"/>
        </w:rPr>
        <w:t xml:space="preserve">Pueden postular </w:t>
      </w:r>
      <w:r w:rsidR="00D00928" w:rsidRPr="00D00928">
        <w:rPr>
          <w:rFonts w:eastAsia="KaiTi"/>
          <w:sz w:val="22"/>
          <w:szCs w:val="22"/>
        </w:rPr>
        <w:t xml:space="preserve">al FONDECOM, </w:t>
      </w:r>
      <w:r w:rsidR="00D00928">
        <w:rPr>
          <w:rFonts w:eastAsia="KaiTi"/>
          <w:sz w:val="22"/>
          <w:szCs w:val="22"/>
        </w:rPr>
        <w:t xml:space="preserve">todas </w:t>
      </w:r>
      <w:r w:rsidR="00D00928" w:rsidRPr="00D00928">
        <w:rPr>
          <w:rFonts w:eastAsia="KaiTi"/>
          <w:sz w:val="22"/>
          <w:szCs w:val="22"/>
        </w:rPr>
        <w:t xml:space="preserve">las </w:t>
      </w:r>
      <w:r w:rsidR="00D00928">
        <w:rPr>
          <w:rFonts w:eastAsia="KaiTi"/>
          <w:sz w:val="22"/>
          <w:szCs w:val="22"/>
        </w:rPr>
        <w:t>Organizaciones C</w:t>
      </w:r>
      <w:r w:rsidR="00D00928" w:rsidRPr="00D00928">
        <w:rPr>
          <w:rFonts w:eastAsia="KaiTi"/>
          <w:sz w:val="22"/>
          <w:szCs w:val="22"/>
        </w:rPr>
        <w:t>omunitarias funcionales regi</w:t>
      </w:r>
      <w:r w:rsidR="005C103A">
        <w:rPr>
          <w:rFonts w:eastAsia="KaiTi"/>
          <w:sz w:val="22"/>
          <w:szCs w:val="22"/>
        </w:rPr>
        <w:t xml:space="preserve">das por la ley 19.418, </w:t>
      </w:r>
      <w:r w:rsidR="00D00928" w:rsidRPr="00D00928">
        <w:rPr>
          <w:rFonts w:eastAsia="KaiTi"/>
          <w:sz w:val="22"/>
          <w:szCs w:val="22"/>
        </w:rPr>
        <w:t>Asociaciones y Comunidades Indígenas regi</w:t>
      </w:r>
      <w:r w:rsidR="005C103A">
        <w:rPr>
          <w:rFonts w:eastAsia="KaiTi"/>
          <w:sz w:val="22"/>
          <w:szCs w:val="22"/>
        </w:rPr>
        <w:t xml:space="preserve">das por la ley Indígena, 19253 y las </w:t>
      </w:r>
      <w:r w:rsidR="00D00928" w:rsidRPr="00D00928">
        <w:rPr>
          <w:rFonts w:eastAsia="KaiTi"/>
          <w:sz w:val="22"/>
          <w:szCs w:val="22"/>
        </w:rPr>
        <w:t>Asociaciones Constit</w:t>
      </w:r>
      <w:r w:rsidR="005C103A">
        <w:rPr>
          <w:rFonts w:eastAsia="KaiTi"/>
          <w:sz w:val="22"/>
          <w:szCs w:val="22"/>
        </w:rPr>
        <w:t>uidas al alero de la ley 20.500, que cuenten con personalidad jurídica, que no persigan</w:t>
      </w:r>
      <w:r w:rsidR="005C103A" w:rsidRPr="005C103A">
        <w:rPr>
          <w:rFonts w:eastAsia="KaiTi"/>
          <w:sz w:val="22"/>
          <w:szCs w:val="22"/>
        </w:rPr>
        <w:t xml:space="preserve"> fines de lucro </w:t>
      </w:r>
      <w:r w:rsidR="005C103A">
        <w:rPr>
          <w:rFonts w:eastAsia="KaiTi"/>
          <w:sz w:val="22"/>
          <w:szCs w:val="22"/>
        </w:rPr>
        <w:t xml:space="preserve">y que sean de carácter productivo o tengan entre sus fines, la promoción del desarrollo económico productivo, </w:t>
      </w:r>
      <w:r w:rsidR="00D73353">
        <w:rPr>
          <w:rFonts w:eastAsia="KaiTi"/>
          <w:sz w:val="22"/>
          <w:szCs w:val="22"/>
        </w:rPr>
        <w:t xml:space="preserve">como Agrupaciones de </w:t>
      </w:r>
      <w:r w:rsidR="001D54E9" w:rsidRPr="00AC7874">
        <w:rPr>
          <w:rFonts w:eastAsia="KaiTi"/>
          <w:sz w:val="22"/>
          <w:szCs w:val="22"/>
        </w:rPr>
        <w:t xml:space="preserve">Recolectoras de orilla, </w:t>
      </w:r>
      <w:r w:rsidR="00745309">
        <w:rPr>
          <w:rFonts w:eastAsia="KaiTi"/>
          <w:sz w:val="22"/>
          <w:szCs w:val="22"/>
        </w:rPr>
        <w:t>Agrupaciones de mujeres emprendedoras, Talleres Laborales,</w:t>
      </w:r>
      <w:r w:rsidR="001D54E9" w:rsidRPr="00AC7874">
        <w:rPr>
          <w:rFonts w:eastAsia="KaiTi"/>
          <w:sz w:val="22"/>
          <w:szCs w:val="22"/>
        </w:rPr>
        <w:t xml:space="preserve"> </w:t>
      </w:r>
      <w:r w:rsidR="00745309">
        <w:rPr>
          <w:rFonts w:eastAsia="KaiTi"/>
          <w:sz w:val="22"/>
          <w:szCs w:val="22"/>
        </w:rPr>
        <w:t xml:space="preserve">Agrupaciones de </w:t>
      </w:r>
      <w:r w:rsidR="001D54E9" w:rsidRPr="00AC7874">
        <w:rPr>
          <w:rFonts w:eastAsia="KaiTi"/>
          <w:sz w:val="22"/>
          <w:szCs w:val="22"/>
        </w:rPr>
        <w:t xml:space="preserve">Artesanos, </w:t>
      </w:r>
      <w:r w:rsidR="00D73353">
        <w:rPr>
          <w:rFonts w:eastAsia="KaiTi"/>
          <w:sz w:val="22"/>
          <w:szCs w:val="22"/>
        </w:rPr>
        <w:t>de Pequeños Agricultores,</w:t>
      </w:r>
      <w:r w:rsidR="00D73353" w:rsidRPr="00D73353">
        <w:t xml:space="preserve"> </w:t>
      </w:r>
      <w:r w:rsidR="00745309">
        <w:t xml:space="preserve">de </w:t>
      </w:r>
      <w:r w:rsidR="00D73353" w:rsidRPr="00D73353">
        <w:rPr>
          <w:rFonts w:eastAsia="KaiTi"/>
          <w:sz w:val="22"/>
          <w:szCs w:val="22"/>
        </w:rPr>
        <w:t>Hortaliceras</w:t>
      </w:r>
      <w:r w:rsidR="00D73353">
        <w:rPr>
          <w:rFonts w:eastAsia="KaiTi"/>
          <w:sz w:val="22"/>
          <w:szCs w:val="22"/>
        </w:rPr>
        <w:t xml:space="preserve">, de </w:t>
      </w:r>
      <w:r w:rsidR="001D54E9" w:rsidRPr="00AC7874">
        <w:rPr>
          <w:rFonts w:eastAsia="KaiTi"/>
          <w:sz w:val="22"/>
          <w:szCs w:val="22"/>
        </w:rPr>
        <w:t xml:space="preserve">Apicultores, </w:t>
      </w:r>
      <w:r w:rsidR="003E0C2A" w:rsidRPr="00AC7874">
        <w:rPr>
          <w:rFonts w:eastAsia="KaiTi"/>
          <w:sz w:val="22"/>
          <w:szCs w:val="22"/>
        </w:rPr>
        <w:t xml:space="preserve">de </w:t>
      </w:r>
      <w:r w:rsidR="00D73353">
        <w:rPr>
          <w:rFonts w:eastAsia="KaiTi"/>
          <w:sz w:val="22"/>
          <w:szCs w:val="22"/>
        </w:rPr>
        <w:t>Feria</w:t>
      </w:r>
      <w:r w:rsidR="005C103A">
        <w:rPr>
          <w:rFonts w:eastAsia="KaiTi"/>
          <w:sz w:val="22"/>
          <w:szCs w:val="22"/>
        </w:rPr>
        <w:t>ntes, Turísticas, Gas</w:t>
      </w:r>
      <w:r w:rsidR="00EE024A">
        <w:rPr>
          <w:rFonts w:eastAsia="KaiTi"/>
          <w:sz w:val="22"/>
          <w:szCs w:val="22"/>
        </w:rPr>
        <w:t>tronómicas, O</w:t>
      </w:r>
      <w:r w:rsidR="00EE024A" w:rsidRPr="00EE024A">
        <w:rPr>
          <w:rFonts w:eastAsia="KaiTi"/>
          <w:sz w:val="22"/>
          <w:szCs w:val="22"/>
        </w:rPr>
        <w:t xml:space="preserve">rganizaciones indígenas </w:t>
      </w:r>
      <w:r w:rsidR="00EE024A">
        <w:rPr>
          <w:rFonts w:eastAsia="KaiTi"/>
          <w:sz w:val="22"/>
          <w:szCs w:val="22"/>
        </w:rPr>
        <w:t>y A</w:t>
      </w:r>
      <w:r w:rsidR="005C103A">
        <w:rPr>
          <w:rFonts w:eastAsia="KaiTi"/>
          <w:sz w:val="22"/>
          <w:szCs w:val="22"/>
        </w:rPr>
        <w:t>sociaciones de carácter productivo</w:t>
      </w:r>
      <w:r w:rsidR="00EE024A">
        <w:rPr>
          <w:rFonts w:eastAsia="KaiTi"/>
          <w:sz w:val="22"/>
          <w:szCs w:val="22"/>
        </w:rPr>
        <w:t>.</w:t>
      </w:r>
    </w:p>
    <w:p w:rsidR="00D73353" w:rsidRPr="00AC7874" w:rsidRDefault="00D73353" w:rsidP="00D73353">
      <w:pPr>
        <w:autoSpaceDE w:val="0"/>
        <w:autoSpaceDN w:val="0"/>
        <w:adjustRightInd w:val="0"/>
        <w:jc w:val="both"/>
        <w:rPr>
          <w:rFonts w:eastAsia="KaiTi"/>
          <w:sz w:val="22"/>
          <w:szCs w:val="22"/>
        </w:rPr>
      </w:pPr>
    </w:p>
    <w:p w:rsidR="0013091F" w:rsidRDefault="00AE5B80" w:rsidP="0013091F">
      <w:pPr>
        <w:autoSpaceDE w:val="0"/>
        <w:autoSpaceDN w:val="0"/>
        <w:adjustRightInd w:val="0"/>
        <w:jc w:val="both"/>
        <w:rPr>
          <w:rFonts w:eastAsia="KaiTi"/>
          <w:sz w:val="22"/>
          <w:szCs w:val="22"/>
        </w:rPr>
      </w:pPr>
      <w:r w:rsidRPr="00AC7874">
        <w:rPr>
          <w:rFonts w:eastAsia="KaiTi"/>
          <w:b/>
          <w:sz w:val="22"/>
          <w:szCs w:val="22"/>
          <w:u w:val="single"/>
        </w:rPr>
        <w:t>3.- QUIENES NO PUEDEN POSTULAR</w:t>
      </w:r>
      <w:r w:rsidRPr="00AC7874">
        <w:rPr>
          <w:rFonts w:eastAsia="KaiTi"/>
          <w:sz w:val="22"/>
          <w:szCs w:val="22"/>
        </w:rPr>
        <w:t>:</w:t>
      </w:r>
    </w:p>
    <w:p w:rsidR="0013091F" w:rsidRDefault="0013091F" w:rsidP="0013091F">
      <w:pPr>
        <w:autoSpaceDE w:val="0"/>
        <w:autoSpaceDN w:val="0"/>
        <w:adjustRightInd w:val="0"/>
        <w:jc w:val="both"/>
        <w:rPr>
          <w:rFonts w:eastAsia="KaiTi"/>
          <w:sz w:val="22"/>
          <w:szCs w:val="22"/>
        </w:rPr>
      </w:pPr>
    </w:p>
    <w:p w:rsidR="0013091F" w:rsidRDefault="0013091F" w:rsidP="0013091F">
      <w:pPr>
        <w:autoSpaceDE w:val="0"/>
        <w:autoSpaceDN w:val="0"/>
        <w:adjustRightInd w:val="0"/>
        <w:jc w:val="both"/>
        <w:rPr>
          <w:rFonts w:eastAsia="KaiTi"/>
          <w:sz w:val="22"/>
          <w:szCs w:val="22"/>
        </w:rPr>
      </w:pPr>
      <w:r>
        <w:rPr>
          <w:rFonts w:eastAsia="KaiTi"/>
          <w:sz w:val="22"/>
          <w:szCs w:val="22"/>
        </w:rPr>
        <w:t xml:space="preserve">3.1.- </w:t>
      </w:r>
      <w:r>
        <w:rPr>
          <w:rFonts w:eastAsia="KaiTi"/>
          <w:sz w:val="22"/>
          <w:szCs w:val="22"/>
        </w:rPr>
        <w:tab/>
        <w:t xml:space="preserve">Las </w:t>
      </w:r>
      <w:r w:rsidR="00745309">
        <w:rPr>
          <w:rFonts w:eastAsia="KaiTi"/>
          <w:sz w:val="22"/>
          <w:szCs w:val="22"/>
        </w:rPr>
        <w:t xml:space="preserve">Organizaciones Comunitarias </w:t>
      </w:r>
      <w:r w:rsidR="00EE024A">
        <w:rPr>
          <w:rFonts w:eastAsia="KaiTi"/>
          <w:sz w:val="22"/>
          <w:szCs w:val="22"/>
        </w:rPr>
        <w:t xml:space="preserve">Territoriales y Funcionales que no persigan </w:t>
      </w:r>
      <w:r>
        <w:rPr>
          <w:rFonts w:eastAsia="KaiTi"/>
          <w:sz w:val="22"/>
          <w:szCs w:val="22"/>
        </w:rPr>
        <w:t>fines productivos;</w:t>
      </w:r>
    </w:p>
    <w:p w:rsidR="009108C6" w:rsidRPr="00AC7874" w:rsidRDefault="000B7D43" w:rsidP="00A974DA">
      <w:pPr>
        <w:autoSpaceDE w:val="0"/>
        <w:autoSpaceDN w:val="0"/>
        <w:adjustRightInd w:val="0"/>
        <w:jc w:val="both"/>
        <w:rPr>
          <w:rFonts w:eastAsia="KaiTi"/>
          <w:bCs/>
          <w:sz w:val="22"/>
          <w:szCs w:val="22"/>
        </w:rPr>
      </w:pPr>
      <w:r w:rsidRPr="00AC7874">
        <w:rPr>
          <w:rFonts w:eastAsia="KaiTi"/>
          <w:bCs/>
          <w:sz w:val="22"/>
          <w:szCs w:val="22"/>
        </w:rPr>
        <w:t>3</w:t>
      </w:r>
      <w:r w:rsidR="00EE024A">
        <w:rPr>
          <w:rFonts w:eastAsia="KaiTi"/>
          <w:bCs/>
          <w:sz w:val="22"/>
          <w:szCs w:val="22"/>
        </w:rPr>
        <w:t>.2</w:t>
      </w:r>
      <w:r w:rsidR="00513949" w:rsidRPr="00AC7874">
        <w:rPr>
          <w:rFonts w:eastAsia="KaiTi"/>
          <w:bCs/>
          <w:sz w:val="22"/>
          <w:szCs w:val="22"/>
        </w:rPr>
        <w:t xml:space="preserve">.- </w:t>
      </w:r>
      <w:r w:rsidR="0013091F">
        <w:rPr>
          <w:rFonts w:eastAsia="KaiTi"/>
          <w:bCs/>
          <w:sz w:val="22"/>
          <w:szCs w:val="22"/>
        </w:rPr>
        <w:tab/>
      </w:r>
      <w:r w:rsidR="009108C6" w:rsidRPr="00AC7874">
        <w:rPr>
          <w:rFonts w:eastAsia="KaiTi"/>
          <w:bCs/>
          <w:sz w:val="22"/>
          <w:szCs w:val="22"/>
        </w:rPr>
        <w:t>Las o</w:t>
      </w:r>
      <w:r w:rsidR="00F22B7E" w:rsidRPr="00AC7874">
        <w:rPr>
          <w:rFonts w:eastAsia="KaiTi"/>
          <w:bCs/>
          <w:sz w:val="22"/>
          <w:szCs w:val="22"/>
        </w:rPr>
        <w:t>rganizaciones que no tengan RUT;</w:t>
      </w:r>
    </w:p>
    <w:p w:rsidR="00F22B7E" w:rsidRPr="00AC7874" w:rsidRDefault="00EE024A" w:rsidP="00A974DA">
      <w:pPr>
        <w:autoSpaceDE w:val="0"/>
        <w:autoSpaceDN w:val="0"/>
        <w:adjustRightInd w:val="0"/>
        <w:jc w:val="both"/>
        <w:rPr>
          <w:rFonts w:eastAsia="KaiTi"/>
          <w:bCs/>
          <w:sz w:val="22"/>
          <w:szCs w:val="22"/>
        </w:rPr>
      </w:pPr>
      <w:r>
        <w:rPr>
          <w:rFonts w:eastAsia="KaiTi"/>
          <w:bCs/>
          <w:sz w:val="22"/>
          <w:szCs w:val="22"/>
        </w:rPr>
        <w:t>3.3</w:t>
      </w:r>
      <w:r w:rsidR="00F22B7E" w:rsidRPr="00AC7874">
        <w:rPr>
          <w:rFonts w:eastAsia="KaiTi"/>
          <w:bCs/>
          <w:sz w:val="22"/>
          <w:szCs w:val="22"/>
        </w:rPr>
        <w:t xml:space="preserve">.- </w:t>
      </w:r>
      <w:r w:rsidR="0013091F">
        <w:rPr>
          <w:rFonts w:eastAsia="KaiTi"/>
          <w:bCs/>
          <w:sz w:val="22"/>
          <w:szCs w:val="22"/>
        </w:rPr>
        <w:tab/>
      </w:r>
      <w:r w:rsidR="00F22B7E" w:rsidRPr="00AC7874">
        <w:rPr>
          <w:rFonts w:eastAsia="KaiTi"/>
          <w:bCs/>
          <w:sz w:val="22"/>
          <w:szCs w:val="22"/>
        </w:rPr>
        <w:t>Las Organizaciones que no posean Cuenta Bancaria;</w:t>
      </w:r>
    </w:p>
    <w:p w:rsidR="009A396E" w:rsidRPr="00AC7874" w:rsidRDefault="000B7D43" w:rsidP="00A974DA">
      <w:pPr>
        <w:autoSpaceDE w:val="0"/>
        <w:autoSpaceDN w:val="0"/>
        <w:adjustRightInd w:val="0"/>
        <w:jc w:val="both"/>
        <w:rPr>
          <w:rFonts w:eastAsia="KaiTi"/>
          <w:bCs/>
          <w:sz w:val="22"/>
          <w:szCs w:val="22"/>
        </w:rPr>
      </w:pPr>
      <w:r w:rsidRPr="00AC7874">
        <w:rPr>
          <w:rFonts w:eastAsia="KaiTi"/>
          <w:bCs/>
          <w:sz w:val="22"/>
          <w:szCs w:val="22"/>
        </w:rPr>
        <w:t>3</w:t>
      </w:r>
      <w:r w:rsidR="00EE024A">
        <w:rPr>
          <w:rFonts w:eastAsia="KaiTi"/>
          <w:bCs/>
          <w:sz w:val="22"/>
          <w:szCs w:val="22"/>
        </w:rPr>
        <w:t>.4</w:t>
      </w:r>
      <w:r w:rsidR="00513949" w:rsidRPr="00AC7874">
        <w:rPr>
          <w:rFonts w:eastAsia="KaiTi"/>
          <w:bCs/>
          <w:sz w:val="22"/>
          <w:szCs w:val="22"/>
        </w:rPr>
        <w:t xml:space="preserve">.- </w:t>
      </w:r>
      <w:r w:rsidR="0013091F">
        <w:rPr>
          <w:rFonts w:eastAsia="KaiTi"/>
          <w:bCs/>
          <w:sz w:val="22"/>
          <w:szCs w:val="22"/>
        </w:rPr>
        <w:tab/>
      </w:r>
      <w:r w:rsidR="00A974DA" w:rsidRPr="00AC7874">
        <w:rPr>
          <w:rFonts w:eastAsia="KaiTi"/>
          <w:bCs/>
          <w:sz w:val="22"/>
          <w:szCs w:val="22"/>
        </w:rPr>
        <w:t>L</w:t>
      </w:r>
      <w:r w:rsidR="003B2CAD" w:rsidRPr="00AC7874">
        <w:rPr>
          <w:rFonts w:eastAsia="KaiTi"/>
          <w:bCs/>
          <w:sz w:val="22"/>
          <w:szCs w:val="22"/>
        </w:rPr>
        <w:t xml:space="preserve">as </w:t>
      </w:r>
      <w:r w:rsidR="009A396E" w:rsidRPr="00AC7874">
        <w:rPr>
          <w:rFonts w:eastAsia="KaiTi"/>
          <w:bCs/>
          <w:sz w:val="22"/>
          <w:szCs w:val="22"/>
        </w:rPr>
        <w:t xml:space="preserve">organizaciones </w:t>
      </w:r>
      <w:r w:rsidR="00D73DF6">
        <w:rPr>
          <w:rFonts w:eastAsia="KaiTi"/>
          <w:bCs/>
          <w:sz w:val="22"/>
          <w:szCs w:val="22"/>
        </w:rPr>
        <w:t>cuyos Directorios</w:t>
      </w:r>
      <w:r w:rsidR="003B2CAD" w:rsidRPr="00AC7874">
        <w:rPr>
          <w:rFonts w:eastAsia="KaiTi"/>
          <w:bCs/>
          <w:sz w:val="22"/>
          <w:szCs w:val="22"/>
        </w:rPr>
        <w:t xml:space="preserve"> </w:t>
      </w:r>
      <w:r w:rsidR="009A396E" w:rsidRPr="00AC7874">
        <w:rPr>
          <w:rFonts w:eastAsia="KaiTi"/>
          <w:bCs/>
          <w:sz w:val="22"/>
          <w:szCs w:val="22"/>
        </w:rPr>
        <w:t xml:space="preserve">no estén vigentes al momento de </w:t>
      </w:r>
      <w:r w:rsidR="00F22B7E" w:rsidRPr="00AC7874">
        <w:rPr>
          <w:rFonts w:eastAsia="KaiTi"/>
          <w:bCs/>
          <w:sz w:val="22"/>
          <w:szCs w:val="22"/>
        </w:rPr>
        <w:t>postular;</w:t>
      </w:r>
    </w:p>
    <w:p w:rsidR="00D73DF6" w:rsidRDefault="000B7D43" w:rsidP="00A974DA">
      <w:pPr>
        <w:autoSpaceDE w:val="0"/>
        <w:autoSpaceDN w:val="0"/>
        <w:adjustRightInd w:val="0"/>
        <w:jc w:val="both"/>
        <w:rPr>
          <w:rFonts w:eastAsia="KaiTi"/>
          <w:bCs/>
          <w:sz w:val="22"/>
          <w:szCs w:val="22"/>
        </w:rPr>
      </w:pPr>
      <w:r w:rsidRPr="00AC7874">
        <w:rPr>
          <w:rFonts w:eastAsia="KaiTi"/>
          <w:bCs/>
          <w:sz w:val="22"/>
          <w:szCs w:val="22"/>
        </w:rPr>
        <w:t>3</w:t>
      </w:r>
      <w:r w:rsidR="0013091F">
        <w:rPr>
          <w:rFonts w:eastAsia="KaiTi"/>
          <w:bCs/>
          <w:sz w:val="22"/>
          <w:szCs w:val="22"/>
        </w:rPr>
        <w:t>.</w:t>
      </w:r>
      <w:r w:rsidR="00EE024A">
        <w:rPr>
          <w:rFonts w:eastAsia="KaiTi"/>
          <w:bCs/>
          <w:sz w:val="22"/>
          <w:szCs w:val="22"/>
        </w:rPr>
        <w:t>5</w:t>
      </w:r>
      <w:r w:rsidR="00513949" w:rsidRPr="00AC7874">
        <w:rPr>
          <w:rFonts w:eastAsia="KaiTi"/>
          <w:bCs/>
          <w:sz w:val="22"/>
          <w:szCs w:val="22"/>
        </w:rPr>
        <w:t xml:space="preserve">.- </w:t>
      </w:r>
      <w:r w:rsidR="0013091F">
        <w:rPr>
          <w:rFonts w:eastAsia="KaiTi"/>
          <w:bCs/>
          <w:sz w:val="22"/>
          <w:szCs w:val="22"/>
        </w:rPr>
        <w:tab/>
      </w:r>
      <w:r w:rsidR="00D73DF6">
        <w:rPr>
          <w:rFonts w:eastAsia="KaiTi"/>
          <w:bCs/>
          <w:sz w:val="22"/>
          <w:szCs w:val="22"/>
        </w:rPr>
        <w:t xml:space="preserve">Sindicatos </w:t>
      </w:r>
      <w:r w:rsidR="00FA4261">
        <w:rPr>
          <w:rFonts w:eastAsia="KaiTi"/>
          <w:bCs/>
          <w:sz w:val="22"/>
          <w:szCs w:val="22"/>
        </w:rPr>
        <w:t xml:space="preserve">de Pescadores Artesanales y </w:t>
      </w:r>
      <w:r w:rsidR="00D73DF6">
        <w:rPr>
          <w:rFonts w:eastAsia="KaiTi"/>
          <w:bCs/>
          <w:sz w:val="22"/>
          <w:szCs w:val="22"/>
        </w:rPr>
        <w:t xml:space="preserve">Sindicatos de Trabajadores de Empresa, regidos por el       </w:t>
      </w:r>
    </w:p>
    <w:p w:rsidR="009A396E" w:rsidRPr="00AC7874" w:rsidRDefault="00D73DF6" w:rsidP="00A974DA">
      <w:pPr>
        <w:autoSpaceDE w:val="0"/>
        <w:autoSpaceDN w:val="0"/>
        <w:adjustRightInd w:val="0"/>
        <w:jc w:val="both"/>
        <w:rPr>
          <w:rFonts w:eastAsia="KaiTi"/>
          <w:bCs/>
          <w:sz w:val="22"/>
          <w:szCs w:val="22"/>
        </w:rPr>
      </w:pPr>
      <w:r>
        <w:rPr>
          <w:rFonts w:eastAsia="KaiTi"/>
          <w:bCs/>
          <w:sz w:val="22"/>
          <w:szCs w:val="22"/>
        </w:rPr>
        <w:t xml:space="preserve">        </w:t>
      </w:r>
      <w:r w:rsidR="0013091F">
        <w:rPr>
          <w:rFonts w:eastAsia="KaiTi"/>
          <w:bCs/>
          <w:sz w:val="22"/>
          <w:szCs w:val="22"/>
        </w:rPr>
        <w:tab/>
        <w:t>Código del Trabajo;</w:t>
      </w:r>
      <w:r>
        <w:rPr>
          <w:rFonts w:eastAsia="KaiTi"/>
          <w:bCs/>
          <w:sz w:val="22"/>
          <w:szCs w:val="22"/>
        </w:rPr>
        <w:t xml:space="preserve"> </w:t>
      </w:r>
    </w:p>
    <w:p w:rsidR="00D07904" w:rsidRDefault="000B7D43" w:rsidP="009A396E">
      <w:pPr>
        <w:autoSpaceDE w:val="0"/>
        <w:autoSpaceDN w:val="0"/>
        <w:adjustRightInd w:val="0"/>
        <w:jc w:val="both"/>
        <w:rPr>
          <w:rFonts w:eastAsia="KaiTi"/>
          <w:bCs/>
          <w:sz w:val="22"/>
          <w:szCs w:val="22"/>
        </w:rPr>
      </w:pPr>
      <w:r w:rsidRPr="00AC7874">
        <w:rPr>
          <w:rFonts w:eastAsia="KaiTi"/>
          <w:bCs/>
          <w:sz w:val="22"/>
          <w:szCs w:val="22"/>
        </w:rPr>
        <w:t>3</w:t>
      </w:r>
      <w:r w:rsidR="00F22B7E" w:rsidRPr="00AC7874">
        <w:rPr>
          <w:rFonts w:eastAsia="KaiTi"/>
          <w:bCs/>
          <w:sz w:val="22"/>
          <w:szCs w:val="22"/>
        </w:rPr>
        <w:t>.</w:t>
      </w:r>
      <w:r w:rsidR="00EE024A">
        <w:rPr>
          <w:rFonts w:eastAsia="KaiTi"/>
          <w:bCs/>
          <w:sz w:val="22"/>
          <w:szCs w:val="22"/>
        </w:rPr>
        <w:t>6</w:t>
      </w:r>
      <w:r w:rsidR="00A974DA" w:rsidRPr="00AC7874">
        <w:rPr>
          <w:rFonts w:eastAsia="KaiTi"/>
          <w:bCs/>
          <w:sz w:val="22"/>
          <w:szCs w:val="22"/>
        </w:rPr>
        <w:t xml:space="preserve">.- </w:t>
      </w:r>
      <w:r w:rsidR="0013091F">
        <w:rPr>
          <w:rFonts w:eastAsia="KaiTi"/>
          <w:bCs/>
          <w:sz w:val="22"/>
          <w:szCs w:val="22"/>
        </w:rPr>
        <w:tab/>
      </w:r>
      <w:r w:rsidR="00A974DA" w:rsidRPr="00AC7874">
        <w:rPr>
          <w:rFonts w:eastAsia="KaiTi"/>
          <w:bCs/>
          <w:sz w:val="22"/>
          <w:szCs w:val="22"/>
        </w:rPr>
        <w:t xml:space="preserve">Las </w:t>
      </w:r>
      <w:r w:rsidR="00D07904" w:rsidRPr="00AC7874">
        <w:rPr>
          <w:rFonts w:eastAsia="KaiTi"/>
          <w:bCs/>
          <w:sz w:val="22"/>
          <w:szCs w:val="22"/>
        </w:rPr>
        <w:t>organizaciones que r</w:t>
      </w:r>
      <w:r w:rsidR="00EC6DF1" w:rsidRPr="00AC7874">
        <w:rPr>
          <w:rFonts w:eastAsia="KaiTi"/>
          <w:bCs/>
          <w:sz w:val="22"/>
          <w:szCs w:val="22"/>
        </w:rPr>
        <w:t>egistren rendiciones pendiente</w:t>
      </w:r>
      <w:r w:rsidR="00D01557" w:rsidRPr="00AC7874">
        <w:rPr>
          <w:rFonts w:eastAsia="KaiTi"/>
          <w:bCs/>
          <w:sz w:val="22"/>
          <w:szCs w:val="22"/>
        </w:rPr>
        <w:t>s,</w:t>
      </w:r>
      <w:r w:rsidR="00D01557" w:rsidRPr="00AC7874">
        <w:rPr>
          <w:sz w:val="22"/>
          <w:szCs w:val="22"/>
        </w:rPr>
        <w:t xml:space="preserve"> </w:t>
      </w:r>
      <w:r w:rsidR="00EE024A">
        <w:rPr>
          <w:rFonts w:eastAsia="KaiTi"/>
          <w:bCs/>
          <w:sz w:val="22"/>
          <w:szCs w:val="22"/>
        </w:rPr>
        <w:t xml:space="preserve">por aportes municipales </w:t>
      </w:r>
      <w:r w:rsidR="00D01557" w:rsidRPr="00AC7874">
        <w:rPr>
          <w:rFonts w:eastAsia="KaiTi"/>
          <w:bCs/>
          <w:sz w:val="22"/>
          <w:szCs w:val="22"/>
        </w:rPr>
        <w:t xml:space="preserve">anteriores </w:t>
      </w:r>
      <w:r w:rsidR="003B2CAD" w:rsidRPr="00AC7874">
        <w:rPr>
          <w:rFonts w:eastAsia="KaiTi"/>
          <w:bCs/>
          <w:sz w:val="22"/>
          <w:szCs w:val="22"/>
        </w:rPr>
        <w:t xml:space="preserve">o que </w:t>
      </w:r>
      <w:r w:rsidR="00EE024A">
        <w:rPr>
          <w:rFonts w:eastAsia="KaiTi"/>
          <w:bCs/>
          <w:sz w:val="22"/>
          <w:szCs w:val="22"/>
        </w:rPr>
        <w:tab/>
      </w:r>
      <w:r w:rsidR="00234EE2" w:rsidRPr="00AC7874">
        <w:rPr>
          <w:rFonts w:eastAsia="KaiTi"/>
          <w:bCs/>
          <w:sz w:val="22"/>
          <w:szCs w:val="22"/>
        </w:rPr>
        <w:t xml:space="preserve">estas hayan </w:t>
      </w:r>
      <w:r w:rsidR="003B2CAD" w:rsidRPr="00AC7874">
        <w:rPr>
          <w:rFonts w:eastAsia="KaiTi"/>
          <w:bCs/>
          <w:sz w:val="22"/>
          <w:szCs w:val="22"/>
        </w:rPr>
        <w:t>sido obser</w:t>
      </w:r>
      <w:r w:rsidR="00EE024A">
        <w:rPr>
          <w:rFonts w:eastAsia="KaiTi"/>
          <w:bCs/>
          <w:sz w:val="22"/>
          <w:szCs w:val="22"/>
        </w:rPr>
        <w:t>vadas por el Dpto. de Finanzas;</w:t>
      </w:r>
    </w:p>
    <w:p w:rsidR="00EE024A" w:rsidRPr="0013091F" w:rsidRDefault="00EE024A" w:rsidP="00EE024A">
      <w:pPr>
        <w:autoSpaceDE w:val="0"/>
        <w:autoSpaceDN w:val="0"/>
        <w:adjustRightInd w:val="0"/>
        <w:jc w:val="both"/>
        <w:rPr>
          <w:rFonts w:eastAsia="KaiTi"/>
          <w:sz w:val="22"/>
          <w:szCs w:val="22"/>
        </w:rPr>
      </w:pPr>
      <w:r>
        <w:rPr>
          <w:rFonts w:eastAsia="KaiTi"/>
          <w:sz w:val="22"/>
          <w:szCs w:val="22"/>
        </w:rPr>
        <w:t>3.7.-</w:t>
      </w:r>
      <w:r>
        <w:rPr>
          <w:rFonts w:eastAsia="KaiTi"/>
          <w:sz w:val="22"/>
          <w:szCs w:val="22"/>
        </w:rPr>
        <w:tab/>
      </w:r>
      <w:r w:rsidRPr="00AC7874">
        <w:rPr>
          <w:rFonts w:eastAsia="KaiTi"/>
          <w:sz w:val="22"/>
          <w:szCs w:val="22"/>
        </w:rPr>
        <w:t xml:space="preserve">Toda </w:t>
      </w:r>
      <w:r>
        <w:rPr>
          <w:rFonts w:eastAsia="KaiTi"/>
          <w:sz w:val="22"/>
          <w:szCs w:val="22"/>
        </w:rPr>
        <w:t>otra organización</w:t>
      </w:r>
      <w:r w:rsidRPr="00AC7874">
        <w:rPr>
          <w:rFonts w:eastAsia="KaiTi"/>
          <w:sz w:val="22"/>
          <w:szCs w:val="22"/>
        </w:rPr>
        <w:t xml:space="preserve"> </w:t>
      </w:r>
      <w:r>
        <w:rPr>
          <w:rFonts w:eastAsia="KaiTi"/>
          <w:sz w:val="22"/>
          <w:szCs w:val="22"/>
        </w:rPr>
        <w:t>que no sea de carácter o no persiga fines productivos;</w:t>
      </w:r>
    </w:p>
    <w:p w:rsidR="00D07904" w:rsidRPr="00AC7874" w:rsidRDefault="00AE5B80" w:rsidP="00F6514C">
      <w:pPr>
        <w:autoSpaceDE w:val="0"/>
        <w:autoSpaceDN w:val="0"/>
        <w:adjustRightInd w:val="0"/>
        <w:jc w:val="both"/>
        <w:rPr>
          <w:rFonts w:eastAsia="KaiTi"/>
          <w:b/>
          <w:bCs/>
          <w:sz w:val="22"/>
          <w:szCs w:val="22"/>
          <w:u w:val="single"/>
        </w:rPr>
      </w:pPr>
      <w:r w:rsidRPr="00AC7874">
        <w:rPr>
          <w:rFonts w:eastAsia="KaiTi"/>
          <w:b/>
          <w:bCs/>
          <w:sz w:val="22"/>
          <w:szCs w:val="22"/>
          <w:u w:val="single"/>
        </w:rPr>
        <w:lastRenderedPageBreak/>
        <w:t>5</w:t>
      </w:r>
      <w:r w:rsidR="005E5516" w:rsidRPr="00AC7874">
        <w:rPr>
          <w:rFonts w:eastAsia="KaiTi"/>
          <w:b/>
          <w:bCs/>
          <w:sz w:val="22"/>
          <w:szCs w:val="22"/>
          <w:u w:val="single"/>
        </w:rPr>
        <w:t>.- MONTO DEL FONDO, NÚMERO DE PROYECTOS A POSTULAR Y MONTO APORTE PROPIO:</w:t>
      </w:r>
    </w:p>
    <w:p w:rsidR="00D07904" w:rsidRPr="00AC7874" w:rsidRDefault="00D07904" w:rsidP="00C31CA3">
      <w:pPr>
        <w:autoSpaceDE w:val="0"/>
        <w:autoSpaceDN w:val="0"/>
        <w:adjustRightInd w:val="0"/>
        <w:jc w:val="both"/>
        <w:rPr>
          <w:rFonts w:eastAsia="KaiTi"/>
          <w:b/>
          <w:bCs/>
          <w:sz w:val="22"/>
          <w:szCs w:val="22"/>
        </w:rPr>
      </w:pPr>
    </w:p>
    <w:p w:rsidR="003B2CAD" w:rsidRPr="00AC7874" w:rsidRDefault="000B7D43" w:rsidP="00F6514C">
      <w:pPr>
        <w:autoSpaceDE w:val="0"/>
        <w:autoSpaceDN w:val="0"/>
        <w:adjustRightInd w:val="0"/>
        <w:jc w:val="both"/>
        <w:rPr>
          <w:rFonts w:eastAsia="KaiTi"/>
          <w:bCs/>
          <w:sz w:val="22"/>
          <w:szCs w:val="22"/>
        </w:rPr>
      </w:pPr>
      <w:r w:rsidRPr="00AC7874">
        <w:rPr>
          <w:rFonts w:eastAsia="KaiTi"/>
          <w:bCs/>
          <w:sz w:val="22"/>
          <w:szCs w:val="22"/>
        </w:rPr>
        <w:t>4</w:t>
      </w:r>
      <w:r w:rsidR="00902BA0" w:rsidRPr="00AC7874">
        <w:rPr>
          <w:rFonts w:eastAsia="KaiTi"/>
          <w:bCs/>
          <w:sz w:val="22"/>
          <w:szCs w:val="22"/>
        </w:rPr>
        <w:t xml:space="preserve">.1.- </w:t>
      </w:r>
      <w:r w:rsidR="0013091F">
        <w:rPr>
          <w:rFonts w:eastAsia="KaiTi"/>
          <w:bCs/>
          <w:sz w:val="22"/>
          <w:szCs w:val="22"/>
        </w:rPr>
        <w:tab/>
      </w:r>
      <w:r w:rsidR="00902BA0" w:rsidRPr="00AC7874">
        <w:rPr>
          <w:rFonts w:eastAsia="KaiTi"/>
          <w:bCs/>
          <w:sz w:val="22"/>
          <w:szCs w:val="22"/>
        </w:rPr>
        <w:t xml:space="preserve">El </w:t>
      </w:r>
      <w:r w:rsidR="005E5516" w:rsidRPr="00AC7874">
        <w:rPr>
          <w:rFonts w:eastAsia="KaiTi"/>
          <w:bCs/>
          <w:sz w:val="22"/>
          <w:szCs w:val="22"/>
        </w:rPr>
        <w:t xml:space="preserve">Fondo </w:t>
      </w:r>
      <w:r w:rsidR="00C73FA2">
        <w:rPr>
          <w:rFonts w:eastAsia="KaiTi"/>
          <w:bCs/>
          <w:sz w:val="22"/>
          <w:szCs w:val="22"/>
        </w:rPr>
        <w:t>de Fomento</w:t>
      </w:r>
      <w:r w:rsidR="005E5516" w:rsidRPr="00AC7874">
        <w:rPr>
          <w:rFonts w:eastAsia="KaiTi"/>
          <w:bCs/>
          <w:sz w:val="22"/>
          <w:szCs w:val="22"/>
        </w:rPr>
        <w:t xml:space="preserve">, </w:t>
      </w:r>
      <w:r w:rsidR="00C271F8" w:rsidRPr="00AC7874">
        <w:rPr>
          <w:rFonts w:eastAsia="KaiTi"/>
          <w:bCs/>
          <w:sz w:val="22"/>
          <w:szCs w:val="22"/>
        </w:rPr>
        <w:t xml:space="preserve"> para el año 2019</w:t>
      </w:r>
      <w:r w:rsidR="00D07904" w:rsidRPr="00AC7874">
        <w:rPr>
          <w:rFonts w:eastAsia="KaiTi"/>
          <w:bCs/>
          <w:sz w:val="22"/>
          <w:szCs w:val="22"/>
        </w:rPr>
        <w:t xml:space="preserve">, asciende a $ </w:t>
      </w:r>
      <w:r w:rsidR="0013091F">
        <w:rPr>
          <w:rFonts w:eastAsia="KaiTi"/>
          <w:bCs/>
          <w:sz w:val="22"/>
          <w:szCs w:val="22"/>
        </w:rPr>
        <w:t>10.000</w:t>
      </w:r>
      <w:r w:rsidR="004E0015" w:rsidRPr="00AC7874">
        <w:rPr>
          <w:rFonts w:eastAsia="KaiTi"/>
          <w:bCs/>
          <w:sz w:val="22"/>
          <w:szCs w:val="22"/>
        </w:rPr>
        <w:t>.</w:t>
      </w:r>
      <w:r w:rsidR="009108C6" w:rsidRPr="00AC7874">
        <w:rPr>
          <w:rFonts w:eastAsia="KaiTi"/>
          <w:bCs/>
          <w:sz w:val="22"/>
          <w:szCs w:val="22"/>
        </w:rPr>
        <w:t>000</w:t>
      </w:r>
      <w:r w:rsidR="00D07904" w:rsidRPr="00AC7874">
        <w:rPr>
          <w:rFonts w:eastAsia="KaiTi"/>
          <w:bCs/>
          <w:sz w:val="22"/>
          <w:szCs w:val="22"/>
        </w:rPr>
        <w:t xml:space="preserve"> </w:t>
      </w:r>
      <w:r w:rsidR="0013091F" w:rsidRPr="00AC7874">
        <w:rPr>
          <w:rFonts w:eastAsia="KaiTi"/>
          <w:bCs/>
          <w:sz w:val="22"/>
          <w:szCs w:val="22"/>
        </w:rPr>
        <w:t>(Diez</w:t>
      </w:r>
      <w:r w:rsidR="00C271F8" w:rsidRPr="00AC7874">
        <w:rPr>
          <w:rFonts w:eastAsia="KaiTi"/>
          <w:bCs/>
          <w:sz w:val="22"/>
          <w:szCs w:val="22"/>
        </w:rPr>
        <w:t xml:space="preserve"> millones </w:t>
      </w:r>
      <w:r w:rsidR="009108C6" w:rsidRPr="00AC7874">
        <w:rPr>
          <w:rFonts w:eastAsia="KaiTi"/>
          <w:bCs/>
          <w:sz w:val="22"/>
          <w:szCs w:val="22"/>
        </w:rPr>
        <w:t>de</w:t>
      </w:r>
      <w:r w:rsidR="004D76D6" w:rsidRPr="00AC7874">
        <w:rPr>
          <w:rFonts w:eastAsia="KaiTi"/>
          <w:bCs/>
          <w:sz w:val="22"/>
          <w:szCs w:val="22"/>
        </w:rPr>
        <w:t xml:space="preserve"> </w:t>
      </w:r>
      <w:r w:rsidR="00F6514C" w:rsidRPr="00AC7874">
        <w:rPr>
          <w:rFonts w:eastAsia="KaiTi"/>
          <w:bCs/>
          <w:sz w:val="22"/>
          <w:szCs w:val="22"/>
        </w:rPr>
        <w:t>p</w:t>
      </w:r>
      <w:r w:rsidR="0013091F">
        <w:rPr>
          <w:rFonts w:eastAsia="KaiTi"/>
          <w:bCs/>
          <w:sz w:val="22"/>
          <w:szCs w:val="22"/>
        </w:rPr>
        <w:t>esos);</w:t>
      </w:r>
    </w:p>
    <w:p w:rsidR="00D92568" w:rsidRPr="00AC7874" w:rsidRDefault="000B7D43" w:rsidP="00F6514C">
      <w:pPr>
        <w:autoSpaceDE w:val="0"/>
        <w:autoSpaceDN w:val="0"/>
        <w:adjustRightInd w:val="0"/>
        <w:jc w:val="both"/>
        <w:rPr>
          <w:rFonts w:eastAsia="KaiTi"/>
          <w:bCs/>
          <w:sz w:val="22"/>
          <w:szCs w:val="22"/>
        </w:rPr>
      </w:pPr>
      <w:r w:rsidRPr="00AC7874">
        <w:rPr>
          <w:rFonts w:eastAsia="KaiTi"/>
          <w:bCs/>
          <w:sz w:val="22"/>
          <w:szCs w:val="22"/>
        </w:rPr>
        <w:t>4</w:t>
      </w:r>
      <w:r w:rsidR="00D07904" w:rsidRPr="00AC7874">
        <w:rPr>
          <w:rFonts w:eastAsia="KaiTi"/>
          <w:bCs/>
          <w:sz w:val="22"/>
          <w:szCs w:val="22"/>
        </w:rPr>
        <w:t xml:space="preserve">.2.- </w:t>
      </w:r>
      <w:r w:rsidR="0013091F">
        <w:rPr>
          <w:rFonts w:eastAsia="KaiTi"/>
          <w:bCs/>
          <w:sz w:val="22"/>
          <w:szCs w:val="22"/>
        </w:rPr>
        <w:tab/>
      </w:r>
      <w:r w:rsidR="00D07904" w:rsidRPr="00AC7874">
        <w:rPr>
          <w:rFonts w:eastAsia="KaiTi"/>
          <w:bCs/>
          <w:sz w:val="22"/>
          <w:szCs w:val="22"/>
        </w:rPr>
        <w:t xml:space="preserve">Cada Organización puede postular </w:t>
      </w:r>
      <w:r w:rsidR="0013091F">
        <w:rPr>
          <w:rFonts w:eastAsia="KaiTi"/>
          <w:bCs/>
          <w:sz w:val="22"/>
          <w:szCs w:val="22"/>
        </w:rPr>
        <w:t xml:space="preserve">sólo </w:t>
      </w:r>
      <w:r w:rsidR="00D07904" w:rsidRPr="00AC7874">
        <w:rPr>
          <w:rFonts w:eastAsia="KaiTi"/>
          <w:bCs/>
          <w:sz w:val="22"/>
          <w:szCs w:val="22"/>
        </w:rPr>
        <w:t>01 Proyecto</w:t>
      </w:r>
      <w:r w:rsidR="00F6514C" w:rsidRPr="00AC7874">
        <w:rPr>
          <w:rFonts w:eastAsia="KaiTi"/>
          <w:bCs/>
          <w:sz w:val="22"/>
          <w:szCs w:val="22"/>
        </w:rPr>
        <w:t>,</w:t>
      </w:r>
      <w:r w:rsidR="00D07904" w:rsidRPr="00AC7874">
        <w:rPr>
          <w:rFonts w:eastAsia="KaiTi"/>
          <w:bCs/>
          <w:sz w:val="22"/>
          <w:szCs w:val="22"/>
        </w:rPr>
        <w:t xml:space="preserve"> soli</w:t>
      </w:r>
      <w:r w:rsidR="00F6514C" w:rsidRPr="00AC7874">
        <w:rPr>
          <w:rFonts w:eastAsia="KaiTi"/>
          <w:bCs/>
          <w:sz w:val="22"/>
          <w:szCs w:val="22"/>
        </w:rPr>
        <w:t>citando</w:t>
      </w:r>
      <w:r w:rsidR="00234EE2" w:rsidRPr="00AC7874">
        <w:rPr>
          <w:rFonts w:eastAsia="KaiTi"/>
          <w:bCs/>
          <w:sz w:val="22"/>
          <w:szCs w:val="22"/>
        </w:rPr>
        <w:t xml:space="preserve"> </w:t>
      </w:r>
      <w:r w:rsidR="009108C6" w:rsidRPr="00AC7874">
        <w:rPr>
          <w:rFonts w:eastAsia="KaiTi"/>
          <w:bCs/>
          <w:sz w:val="22"/>
          <w:szCs w:val="22"/>
        </w:rPr>
        <w:t xml:space="preserve">al </w:t>
      </w:r>
      <w:r w:rsidR="0013091F">
        <w:rPr>
          <w:rFonts w:eastAsia="KaiTi"/>
          <w:bCs/>
          <w:sz w:val="22"/>
          <w:szCs w:val="22"/>
        </w:rPr>
        <w:t>fondo</w:t>
      </w:r>
      <w:r w:rsidR="009108C6" w:rsidRPr="00AC7874">
        <w:rPr>
          <w:rFonts w:eastAsia="KaiTi"/>
          <w:bCs/>
          <w:sz w:val="22"/>
          <w:szCs w:val="22"/>
        </w:rPr>
        <w:t xml:space="preserve"> </w:t>
      </w:r>
      <w:r w:rsidR="004A46B4" w:rsidRPr="00AC7874">
        <w:rPr>
          <w:rFonts w:eastAsia="KaiTi"/>
          <w:bCs/>
          <w:sz w:val="22"/>
          <w:szCs w:val="22"/>
        </w:rPr>
        <w:t xml:space="preserve">un monto máximo </w:t>
      </w:r>
      <w:r w:rsidR="0013091F">
        <w:rPr>
          <w:rFonts w:eastAsia="KaiTi"/>
          <w:bCs/>
          <w:sz w:val="22"/>
          <w:szCs w:val="22"/>
        </w:rPr>
        <w:t xml:space="preserve">                    </w:t>
      </w:r>
      <w:r w:rsidR="0013091F">
        <w:rPr>
          <w:rFonts w:eastAsia="KaiTi"/>
          <w:bCs/>
          <w:sz w:val="22"/>
          <w:szCs w:val="22"/>
        </w:rPr>
        <w:tab/>
      </w:r>
      <w:r w:rsidR="004A46B4" w:rsidRPr="00AC7874">
        <w:rPr>
          <w:rFonts w:eastAsia="KaiTi"/>
          <w:bCs/>
          <w:sz w:val="22"/>
          <w:szCs w:val="22"/>
        </w:rPr>
        <w:t>de $ 5</w:t>
      </w:r>
      <w:r w:rsidR="009108C6" w:rsidRPr="00AC7874">
        <w:rPr>
          <w:rFonts w:eastAsia="KaiTi"/>
          <w:bCs/>
          <w:sz w:val="22"/>
          <w:szCs w:val="22"/>
        </w:rPr>
        <w:t>0</w:t>
      </w:r>
      <w:r w:rsidR="00F06E8E" w:rsidRPr="00AC7874">
        <w:rPr>
          <w:rFonts w:eastAsia="KaiTi"/>
          <w:bCs/>
          <w:sz w:val="22"/>
          <w:szCs w:val="22"/>
        </w:rPr>
        <w:t>0</w:t>
      </w:r>
      <w:r w:rsidR="00D07904" w:rsidRPr="00AC7874">
        <w:rPr>
          <w:rFonts w:eastAsia="KaiTi"/>
          <w:bCs/>
          <w:sz w:val="22"/>
          <w:szCs w:val="22"/>
        </w:rPr>
        <w:t>.000 (</w:t>
      </w:r>
      <w:r w:rsidR="009108C6" w:rsidRPr="00AC7874">
        <w:rPr>
          <w:rFonts w:eastAsia="KaiTi"/>
          <w:bCs/>
          <w:sz w:val="22"/>
          <w:szCs w:val="22"/>
        </w:rPr>
        <w:t>Quin</w:t>
      </w:r>
      <w:r w:rsidR="001239B3" w:rsidRPr="00AC7874">
        <w:rPr>
          <w:rFonts w:eastAsia="KaiTi"/>
          <w:bCs/>
          <w:sz w:val="22"/>
          <w:szCs w:val="22"/>
        </w:rPr>
        <w:t>ientos</w:t>
      </w:r>
      <w:r w:rsidR="00A642E6" w:rsidRPr="00AC7874">
        <w:rPr>
          <w:rFonts w:eastAsia="KaiTi"/>
          <w:bCs/>
          <w:sz w:val="22"/>
          <w:szCs w:val="22"/>
        </w:rPr>
        <w:t xml:space="preserve"> </w:t>
      </w:r>
      <w:r w:rsidR="009108C6" w:rsidRPr="00AC7874">
        <w:rPr>
          <w:rFonts w:eastAsia="KaiTi"/>
          <w:bCs/>
          <w:sz w:val="22"/>
          <w:szCs w:val="22"/>
        </w:rPr>
        <w:t>mil p</w:t>
      </w:r>
      <w:r w:rsidR="00902BA0" w:rsidRPr="00AC7874">
        <w:rPr>
          <w:rFonts w:eastAsia="KaiTi"/>
          <w:bCs/>
          <w:sz w:val="22"/>
          <w:szCs w:val="22"/>
        </w:rPr>
        <w:t>esos)</w:t>
      </w:r>
      <w:r w:rsidR="0013091F">
        <w:rPr>
          <w:rFonts w:eastAsia="KaiTi"/>
          <w:bCs/>
          <w:sz w:val="22"/>
          <w:szCs w:val="22"/>
        </w:rPr>
        <w:t>;</w:t>
      </w:r>
    </w:p>
    <w:p w:rsidR="00F22B7E" w:rsidRPr="00AC7874" w:rsidRDefault="000B7D43" w:rsidP="00F6514C">
      <w:pPr>
        <w:autoSpaceDE w:val="0"/>
        <w:autoSpaceDN w:val="0"/>
        <w:adjustRightInd w:val="0"/>
        <w:jc w:val="both"/>
        <w:rPr>
          <w:rFonts w:eastAsia="KaiTi"/>
          <w:sz w:val="22"/>
          <w:szCs w:val="22"/>
        </w:rPr>
      </w:pPr>
      <w:r w:rsidRPr="00AC7874">
        <w:rPr>
          <w:rFonts w:eastAsia="KaiTi"/>
          <w:sz w:val="22"/>
          <w:szCs w:val="22"/>
        </w:rPr>
        <w:t>4</w:t>
      </w:r>
      <w:r w:rsidR="00F22B7E" w:rsidRPr="00AC7874">
        <w:rPr>
          <w:rFonts w:eastAsia="KaiTi"/>
          <w:sz w:val="22"/>
          <w:szCs w:val="22"/>
        </w:rPr>
        <w:t>.3.-</w:t>
      </w:r>
      <w:r w:rsidR="0013091F">
        <w:rPr>
          <w:rFonts w:eastAsia="KaiTi"/>
          <w:sz w:val="22"/>
          <w:szCs w:val="22"/>
        </w:rPr>
        <w:tab/>
      </w:r>
      <w:r w:rsidR="00D07904" w:rsidRPr="00AC7874">
        <w:rPr>
          <w:rFonts w:eastAsia="KaiTi"/>
          <w:sz w:val="22"/>
          <w:szCs w:val="22"/>
        </w:rPr>
        <w:t>La organización postulante debe hacer un aporte propio</w:t>
      </w:r>
      <w:r w:rsidR="009108C6" w:rsidRPr="00AC7874">
        <w:rPr>
          <w:rFonts w:eastAsia="KaiTi"/>
          <w:sz w:val="22"/>
          <w:szCs w:val="22"/>
        </w:rPr>
        <w:t xml:space="preserve">, </w:t>
      </w:r>
      <w:r w:rsidR="00D66B3E" w:rsidRPr="00AC7874">
        <w:rPr>
          <w:rFonts w:eastAsia="KaiTi"/>
          <w:sz w:val="22"/>
          <w:szCs w:val="22"/>
        </w:rPr>
        <w:t xml:space="preserve">obligatorio, </w:t>
      </w:r>
      <w:r w:rsidR="00084F4C">
        <w:rPr>
          <w:rFonts w:eastAsia="KaiTi"/>
          <w:sz w:val="22"/>
          <w:szCs w:val="22"/>
        </w:rPr>
        <w:t>en dinero  efectivo</w:t>
      </w:r>
      <w:r w:rsidR="009108C6" w:rsidRPr="00AC7874">
        <w:rPr>
          <w:rFonts w:eastAsia="KaiTi"/>
          <w:sz w:val="22"/>
          <w:szCs w:val="22"/>
        </w:rPr>
        <w:t xml:space="preserve"> de</w:t>
      </w:r>
      <w:r w:rsidR="00084F4C">
        <w:rPr>
          <w:rFonts w:eastAsia="KaiTi"/>
          <w:sz w:val="22"/>
          <w:szCs w:val="22"/>
        </w:rPr>
        <w:t>,</w:t>
      </w:r>
      <w:r w:rsidR="00D07904" w:rsidRPr="00AC7874">
        <w:rPr>
          <w:rFonts w:eastAsia="KaiTi"/>
          <w:sz w:val="22"/>
          <w:szCs w:val="22"/>
        </w:rPr>
        <w:t xml:space="preserve"> al </w:t>
      </w:r>
      <w:r w:rsidR="00F22B7E" w:rsidRPr="00AC7874">
        <w:rPr>
          <w:rFonts w:eastAsia="KaiTi"/>
          <w:sz w:val="22"/>
          <w:szCs w:val="22"/>
        </w:rPr>
        <w:t xml:space="preserve">      </w:t>
      </w:r>
    </w:p>
    <w:p w:rsidR="000B7D43" w:rsidRPr="00AC7874" w:rsidRDefault="00F22B7E" w:rsidP="00E04BDE">
      <w:pPr>
        <w:autoSpaceDE w:val="0"/>
        <w:autoSpaceDN w:val="0"/>
        <w:adjustRightInd w:val="0"/>
        <w:jc w:val="both"/>
        <w:rPr>
          <w:rFonts w:eastAsia="KaiTi"/>
          <w:sz w:val="22"/>
          <w:szCs w:val="22"/>
        </w:rPr>
      </w:pPr>
      <w:r w:rsidRPr="00AC7874">
        <w:rPr>
          <w:rFonts w:eastAsia="KaiTi"/>
          <w:sz w:val="22"/>
          <w:szCs w:val="22"/>
        </w:rPr>
        <w:t xml:space="preserve">        </w:t>
      </w:r>
      <w:r w:rsidR="0013091F">
        <w:rPr>
          <w:rFonts w:eastAsia="KaiTi"/>
          <w:sz w:val="22"/>
          <w:szCs w:val="22"/>
        </w:rPr>
        <w:tab/>
      </w:r>
      <w:proofErr w:type="gramStart"/>
      <w:r w:rsidR="00D07904" w:rsidRPr="00AC7874">
        <w:rPr>
          <w:rFonts w:eastAsia="KaiTi"/>
          <w:sz w:val="22"/>
          <w:szCs w:val="22"/>
        </w:rPr>
        <w:t>menos</w:t>
      </w:r>
      <w:proofErr w:type="gramEnd"/>
      <w:r w:rsidR="00D07904" w:rsidRPr="00AC7874">
        <w:rPr>
          <w:rFonts w:eastAsia="KaiTi"/>
          <w:sz w:val="22"/>
          <w:szCs w:val="22"/>
        </w:rPr>
        <w:t>, un 10% de</w:t>
      </w:r>
      <w:r w:rsidR="009108C6" w:rsidRPr="00AC7874">
        <w:rPr>
          <w:rFonts w:eastAsia="KaiTi"/>
          <w:sz w:val="22"/>
          <w:szCs w:val="22"/>
        </w:rPr>
        <w:t>l monto solicitado al  FOND</w:t>
      </w:r>
      <w:r w:rsidR="00C271F8" w:rsidRPr="00AC7874">
        <w:rPr>
          <w:rFonts w:eastAsia="KaiTi"/>
          <w:sz w:val="22"/>
          <w:szCs w:val="22"/>
        </w:rPr>
        <w:t>O</w:t>
      </w:r>
      <w:r w:rsidR="0010756E" w:rsidRPr="00AC7874">
        <w:rPr>
          <w:rFonts w:eastAsia="KaiTi"/>
          <w:sz w:val="22"/>
          <w:szCs w:val="22"/>
        </w:rPr>
        <w:t>, el que debe constar en l</w:t>
      </w:r>
      <w:r w:rsidR="00084F4C">
        <w:rPr>
          <w:rFonts w:eastAsia="KaiTi"/>
          <w:sz w:val="22"/>
          <w:szCs w:val="22"/>
        </w:rPr>
        <w:t xml:space="preserve">a </w:t>
      </w:r>
      <w:r w:rsidR="0010756E" w:rsidRPr="00AC7874">
        <w:rPr>
          <w:rFonts w:eastAsia="KaiTi"/>
          <w:sz w:val="22"/>
          <w:szCs w:val="22"/>
        </w:rPr>
        <w:t xml:space="preserve">respectiva rendición de </w:t>
      </w:r>
      <w:r w:rsidR="00084F4C">
        <w:rPr>
          <w:rFonts w:eastAsia="KaiTi"/>
          <w:sz w:val="22"/>
          <w:szCs w:val="22"/>
        </w:rPr>
        <w:tab/>
      </w:r>
      <w:r w:rsidR="0010756E" w:rsidRPr="00AC7874">
        <w:rPr>
          <w:rFonts w:eastAsia="KaiTi"/>
          <w:sz w:val="22"/>
          <w:szCs w:val="22"/>
        </w:rPr>
        <w:t>cuentas.</w:t>
      </w:r>
    </w:p>
    <w:p w:rsidR="00F6514C" w:rsidRPr="00AC7874" w:rsidRDefault="00F6514C" w:rsidP="00E04BDE">
      <w:pPr>
        <w:autoSpaceDE w:val="0"/>
        <w:autoSpaceDN w:val="0"/>
        <w:adjustRightInd w:val="0"/>
        <w:jc w:val="both"/>
        <w:rPr>
          <w:rFonts w:eastAsia="KaiTi"/>
          <w:b/>
          <w:bCs/>
          <w:sz w:val="22"/>
          <w:szCs w:val="22"/>
          <w:u w:val="single"/>
        </w:rPr>
      </w:pPr>
    </w:p>
    <w:p w:rsidR="00D07904" w:rsidRDefault="00AE5B80" w:rsidP="00E04BDE">
      <w:pPr>
        <w:autoSpaceDE w:val="0"/>
        <w:autoSpaceDN w:val="0"/>
        <w:adjustRightInd w:val="0"/>
        <w:jc w:val="both"/>
        <w:rPr>
          <w:rFonts w:eastAsia="KaiTi"/>
          <w:b/>
          <w:bCs/>
          <w:sz w:val="22"/>
          <w:szCs w:val="22"/>
        </w:rPr>
      </w:pPr>
      <w:r w:rsidRPr="00AC7874">
        <w:rPr>
          <w:rFonts w:eastAsia="KaiTi"/>
          <w:b/>
          <w:bCs/>
          <w:sz w:val="22"/>
          <w:szCs w:val="22"/>
          <w:u w:val="single"/>
        </w:rPr>
        <w:t>6</w:t>
      </w:r>
      <w:r w:rsidR="005E5516" w:rsidRPr="00AC7874">
        <w:rPr>
          <w:rFonts w:eastAsia="KaiTi"/>
          <w:b/>
          <w:bCs/>
          <w:sz w:val="22"/>
          <w:szCs w:val="22"/>
          <w:u w:val="single"/>
        </w:rPr>
        <w:t xml:space="preserve">.- </w:t>
      </w:r>
      <w:r w:rsidR="009F7940" w:rsidRPr="00AC7874">
        <w:rPr>
          <w:rFonts w:eastAsia="KaiTi"/>
          <w:b/>
          <w:bCs/>
          <w:sz w:val="22"/>
          <w:szCs w:val="22"/>
          <w:u w:val="single"/>
        </w:rPr>
        <w:t xml:space="preserve"> QUE </w:t>
      </w:r>
      <w:r w:rsidR="005E5516" w:rsidRPr="00AC7874">
        <w:rPr>
          <w:rFonts w:eastAsia="KaiTi"/>
          <w:b/>
          <w:bCs/>
          <w:sz w:val="22"/>
          <w:szCs w:val="22"/>
          <w:u w:val="single"/>
        </w:rPr>
        <w:t xml:space="preserve">TIPO DE PROYECTOS </w:t>
      </w:r>
      <w:r w:rsidR="009F7940" w:rsidRPr="00AC7874">
        <w:rPr>
          <w:rFonts w:eastAsia="KaiTi"/>
          <w:b/>
          <w:bCs/>
          <w:sz w:val="22"/>
          <w:szCs w:val="22"/>
          <w:u w:val="single"/>
        </w:rPr>
        <w:t xml:space="preserve">SE PUEDEN </w:t>
      </w:r>
      <w:r w:rsidR="005E5516" w:rsidRPr="00AC7874">
        <w:rPr>
          <w:rFonts w:eastAsia="KaiTi"/>
          <w:b/>
          <w:bCs/>
          <w:sz w:val="22"/>
          <w:szCs w:val="22"/>
          <w:u w:val="single"/>
        </w:rPr>
        <w:t xml:space="preserve"> POSTULAR</w:t>
      </w:r>
      <w:r w:rsidR="005E5516" w:rsidRPr="00AC7874">
        <w:rPr>
          <w:rFonts w:eastAsia="KaiTi"/>
          <w:b/>
          <w:bCs/>
          <w:sz w:val="22"/>
          <w:szCs w:val="22"/>
        </w:rPr>
        <w:t>:</w:t>
      </w:r>
    </w:p>
    <w:p w:rsidR="00084F4C" w:rsidRDefault="00084F4C" w:rsidP="00E04BDE">
      <w:pPr>
        <w:autoSpaceDE w:val="0"/>
        <w:autoSpaceDN w:val="0"/>
        <w:adjustRightInd w:val="0"/>
        <w:jc w:val="both"/>
        <w:rPr>
          <w:rFonts w:eastAsia="KaiTi"/>
          <w:b/>
          <w:bCs/>
          <w:sz w:val="22"/>
          <w:szCs w:val="22"/>
        </w:rPr>
      </w:pPr>
    </w:p>
    <w:p w:rsidR="00084F4C" w:rsidRPr="00AC7874" w:rsidRDefault="00084F4C" w:rsidP="00E04BDE">
      <w:pPr>
        <w:autoSpaceDE w:val="0"/>
        <w:autoSpaceDN w:val="0"/>
        <w:adjustRightInd w:val="0"/>
        <w:jc w:val="both"/>
        <w:rPr>
          <w:rFonts w:eastAsia="KaiTi"/>
          <w:b/>
          <w:bCs/>
          <w:sz w:val="22"/>
          <w:szCs w:val="22"/>
        </w:rPr>
      </w:pPr>
      <w:r>
        <w:rPr>
          <w:rFonts w:eastAsia="KaiTi"/>
          <w:b/>
          <w:bCs/>
          <w:sz w:val="22"/>
          <w:szCs w:val="22"/>
        </w:rPr>
        <w:tab/>
        <w:t xml:space="preserve">Al Fondo de Fomento, las organizaciones de carácter productivo podrán postular cualquier iniciativa </w:t>
      </w:r>
      <w:r w:rsidR="00C73FA2">
        <w:rPr>
          <w:rFonts w:eastAsia="KaiTi"/>
          <w:b/>
          <w:bCs/>
          <w:sz w:val="22"/>
          <w:szCs w:val="22"/>
        </w:rPr>
        <w:t>que contribuya</w:t>
      </w:r>
      <w:r w:rsidRPr="00084F4C">
        <w:rPr>
          <w:rFonts w:eastAsia="KaiTi"/>
          <w:b/>
          <w:bCs/>
          <w:sz w:val="22"/>
          <w:szCs w:val="22"/>
        </w:rPr>
        <w:t xml:space="preserve"> al desarrollo </w:t>
      </w:r>
      <w:r>
        <w:rPr>
          <w:rFonts w:eastAsia="KaiTi"/>
          <w:b/>
          <w:bCs/>
          <w:sz w:val="22"/>
          <w:szCs w:val="22"/>
        </w:rPr>
        <w:t>económico y</w:t>
      </w:r>
      <w:r w:rsidRPr="00084F4C">
        <w:rPr>
          <w:rFonts w:eastAsia="KaiTi"/>
          <w:b/>
          <w:bCs/>
          <w:sz w:val="22"/>
          <w:szCs w:val="22"/>
        </w:rPr>
        <w:t xml:space="preserve"> al emprend</w:t>
      </w:r>
      <w:r>
        <w:rPr>
          <w:rFonts w:eastAsia="KaiTi"/>
          <w:b/>
          <w:bCs/>
          <w:sz w:val="22"/>
          <w:szCs w:val="22"/>
        </w:rPr>
        <w:t>imiento organizacional</w:t>
      </w:r>
      <w:r w:rsidRPr="00084F4C">
        <w:rPr>
          <w:rFonts w:eastAsia="KaiTi"/>
          <w:b/>
          <w:bCs/>
          <w:sz w:val="22"/>
          <w:szCs w:val="22"/>
        </w:rPr>
        <w:t xml:space="preserve"> asociativo</w:t>
      </w:r>
      <w:r>
        <w:rPr>
          <w:rFonts w:eastAsia="KaiTi"/>
          <w:b/>
          <w:bCs/>
          <w:sz w:val="22"/>
          <w:szCs w:val="22"/>
        </w:rPr>
        <w:t>,</w:t>
      </w:r>
      <w:r w:rsidRPr="00084F4C">
        <w:rPr>
          <w:rFonts w:eastAsia="KaiTi"/>
          <w:b/>
          <w:bCs/>
          <w:sz w:val="22"/>
          <w:szCs w:val="22"/>
        </w:rPr>
        <w:t xml:space="preserve"> </w:t>
      </w:r>
      <w:r>
        <w:rPr>
          <w:rFonts w:eastAsia="KaiTi"/>
          <w:b/>
          <w:bCs/>
          <w:sz w:val="22"/>
          <w:szCs w:val="22"/>
        </w:rPr>
        <w:t xml:space="preserve">que fomenten la producción </w:t>
      </w:r>
      <w:r w:rsidR="00EE024A">
        <w:rPr>
          <w:rFonts w:eastAsia="KaiTi"/>
          <w:b/>
          <w:bCs/>
          <w:sz w:val="22"/>
          <w:szCs w:val="22"/>
        </w:rPr>
        <w:t xml:space="preserve">artesanal </w:t>
      </w:r>
      <w:r>
        <w:rPr>
          <w:rFonts w:eastAsia="KaiTi"/>
          <w:b/>
          <w:bCs/>
          <w:sz w:val="22"/>
          <w:szCs w:val="22"/>
        </w:rPr>
        <w:t xml:space="preserve">de </w:t>
      </w:r>
      <w:r w:rsidR="00EE024A">
        <w:rPr>
          <w:rFonts w:eastAsia="KaiTi"/>
          <w:b/>
          <w:bCs/>
          <w:sz w:val="22"/>
          <w:szCs w:val="22"/>
        </w:rPr>
        <w:t xml:space="preserve">productos, </w:t>
      </w:r>
      <w:r>
        <w:rPr>
          <w:rFonts w:eastAsia="KaiTi"/>
          <w:b/>
          <w:bCs/>
          <w:sz w:val="22"/>
          <w:szCs w:val="22"/>
        </w:rPr>
        <w:t xml:space="preserve">bienes  y/o </w:t>
      </w:r>
      <w:r w:rsidR="00EE024A">
        <w:rPr>
          <w:rFonts w:eastAsia="KaiTi"/>
          <w:b/>
          <w:bCs/>
          <w:sz w:val="22"/>
          <w:szCs w:val="22"/>
        </w:rPr>
        <w:t xml:space="preserve">servicios, </w:t>
      </w:r>
      <w:r w:rsidRPr="00084F4C">
        <w:rPr>
          <w:rFonts w:eastAsia="KaiTi"/>
          <w:b/>
          <w:bCs/>
          <w:sz w:val="22"/>
          <w:szCs w:val="22"/>
        </w:rPr>
        <w:t>que promuevan el crecimiento económico tanto de sus organ</w:t>
      </w:r>
      <w:r>
        <w:rPr>
          <w:rFonts w:eastAsia="KaiTi"/>
          <w:b/>
          <w:bCs/>
          <w:sz w:val="22"/>
          <w:szCs w:val="22"/>
        </w:rPr>
        <w:t xml:space="preserve">izaciones como de sus asociados </w:t>
      </w:r>
      <w:r w:rsidR="00EE024A">
        <w:rPr>
          <w:rFonts w:eastAsia="KaiTi"/>
          <w:b/>
          <w:bCs/>
          <w:sz w:val="22"/>
          <w:szCs w:val="22"/>
        </w:rPr>
        <w:t>y/o que</w:t>
      </w:r>
      <w:r w:rsidRPr="00084F4C">
        <w:rPr>
          <w:rFonts w:eastAsia="KaiTi"/>
          <w:b/>
          <w:bCs/>
          <w:sz w:val="22"/>
          <w:szCs w:val="22"/>
        </w:rPr>
        <w:t xml:space="preserve"> apunten a mejorar la infraestructura,  equipamiento o implementación de sus unidades productivas.</w:t>
      </w:r>
    </w:p>
    <w:p w:rsidR="00FE1933" w:rsidRPr="00AC7874" w:rsidRDefault="00FE1933" w:rsidP="00E04BDE">
      <w:pPr>
        <w:autoSpaceDE w:val="0"/>
        <w:autoSpaceDN w:val="0"/>
        <w:adjustRightInd w:val="0"/>
        <w:jc w:val="both"/>
        <w:rPr>
          <w:rFonts w:eastAsia="KaiTi"/>
          <w:b/>
          <w:bCs/>
          <w:sz w:val="22"/>
          <w:szCs w:val="22"/>
        </w:rPr>
      </w:pPr>
    </w:p>
    <w:p w:rsidR="007D55F5" w:rsidRPr="00AC7874" w:rsidRDefault="007D55F5" w:rsidP="00E04BDE">
      <w:pPr>
        <w:autoSpaceDE w:val="0"/>
        <w:autoSpaceDN w:val="0"/>
        <w:adjustRightInd w:val="0"/>
        <w:jc w:val="both"/>
        <w:rPr>
          <w:rFonts w:eastAsia="KaiTi"/>
          <w:b/>
          <w:bCs/>
          <w:sz w:val="22"/>
          <w:szCs w:val="22"/>
        </w:rPr>
      </w:pPr>
    </w:p>
    <w:p w:rsidR="0068330D" w:rsidRPr="00AC7874" w:rsidRDefault="00AE5B80" w:rsidP="006A47EE">
      <w:pPr>
        <w:autoSpaceDE w:val="0"/>
        <w:autoSpaceDN w:val="0"/>
        <w:adjustRightInd w:val="0"/>
        <w:jc w:val="both"/>
        <w:rPr>
          <w:rFonts w:eastAsia="KaiTi"/>
          <w:b/>
          <w:bCs/>
          <w:sz w:val="22"/>
          <w:szCs w:val="22"/>
          <w:u w:val="single"/>
        </w:rPr>
      </w:pPr>
      <w:proofErr w:type="gramStart"/>
      <w:r w:rsidRPr="00AC7874">
        <w:rPr>
          <w:rFonts w:eastAsia="KaiTi"/>
          <w:b/>
          <w:bCs/>
          <w:sz w:val="22"/>
          <w:szCs w:val="22"/>
          <w:u w:val="single"/>
        </w:rPr>
        <w:t>7 .</w:t>
      </w:r>
      <w:proofErr w:type="gramEnd"/>
      <w:r w:rsidRPr="00AC7874">
        <w:rPr>
          <w:rFonts w:eastAsia="KaiTi"/>
          <w:b/>
          <w:bCs/>
          <w:sz w:val="22"/>
          <w:szCs w:val="22"/>
          <w:u w:val="single"/>
        </w:rPr>
        <w:t>-</w:t>
      </w:r>
      <w:r w:rsidR="0068330D" w:rsidRPr="00AC7874">
        <w:rPr>
          <w:rFonts w:eastAsia="KaiTi"/>
          <w:b/>
          <w:bCs/>
          <w:sz w:val="22"/>
          <w:szCs w:val="22"/>
          <w:u w:val="single"/>
        </w:rPr>
        <w:t>QUE NO FINANCIA</w:t>
      </w:r>
    </w:p>
    <w:p w:rsidR="0068330D" w:rsidRPr="00AC7874" w:rsidRDefault="0068330D" w:rsidP="006A47EE">
      <w:pPr>
        <w:autoSpaceDE w:val="0"/>
        <w:autoSpaceDN w:val="0"/>
        <w:adjustRightInd w:val="0"/>
        <w:jc w:val="both"/>
        <w:rPr>
          <w:rFonts w:eastAsia="KaiTi"/>
          <w:b/>
          <w:bCs/>
          <w:sz w:val="22"/>
          <w:szCs w:val="22"/>
          <w:u w:val="single"/>
        </w:rPr>
      </w:pPr>
    </w:p>
    <w:p w:rsidR="0068330D" w:rsidRPr="00AC7874" w:rsidRDefault="00F02EE2" w:rsidP="00F02EE2">
      <w:pPr>
        <w:pStyle w:val="Default"/>
        <w:numPr>
          <w:ilvl w:val="0"/>
          <w:numId w:val="43"/>
        </w:numPr>
        <w:rPr>
          <w:rFonts w:ascii="Times New Roman" w:hAnsi="Times New Roman" w:cs="Times New Roman"/>
          <w:sz w:val="22"/>
          <w:szCs w:val="22"/>
        </w:rPr>
      </w:pPr>
      <w:r>
        <w:rPr>
          <w:rFonts w:ascii="Times New Roman" w:hAnsi="Times New Roman" w:cs="Times New Roman"/>
          <w:sz w:val="22"/>
          <w:szCs w:val="22"/>
        </w:rPr>
        <w:t>No se fi</w:t>
      </w:r>
      <w:r w:rsidR="0068330D" w:rsidRPr="00AC7874">
        <w:rPr>
          <w:rFonts w:ascii="Times New Roman" w:hAnsi="Times New Roman" w:cs="Times New Roman"/>
          <w:sz w:val="22"/>
          <w:szCs w:val="22"/>
        </w:rPr>
        <w:t>nanciarán gastos administrativos propios de la ejecución del FONDO.</w:t>
      </w:r>
    </w:p>
    <w:p w:rsidR="0068330D" w:rsidRPr="001930B5" w:rsidRDefault="0068330D" w:rsidP="001930B5">
      <w:pPr>
        <w:pStyle w:val="Default"/>
        <w:numPr>
          <w:ilvl w:val="0"/>
          <w:numId w:val="43"/>
        </w:numPr>
        <w:rPr>
          <w:rFonts w:ascii="Times New Roman" w:hAnsi="Times New Roman" w:cs="Times New Roman"/>
          <w:sz w:val="22"/>
          <w:szCs w:val="22"/>
        </w:rPr>
      </w:pPr>
      <w:r w:rsidRPr="00AC7874">
        <w:rPr>
          <w:rFonts w:ascii="Times New Roman" w:hAnsi="Times New Roman" w:cs="Times New Roman"/>
          <w:sz w:val="22"/>
          <w:szCs w:val="22"/>
        </w:rPr>
        <w:t>No se financiarán pagos de arriendos, pago de impuestos, como por ejemplo el IVA, trámites de formalización, otros.</w:t>
      </w:r>
    </w:p>
    <w:p w:rsidR="0068330D" w:rsidRPr="00AC7874" w:rsidRDefault="0068330D" w:rsidP="006A47EE">
      <w:pPr>
        <w:autoSpaceDE w:val="0"/>
        <w:autoSpaceDN w:val="0"/>
        <w:adjustRightInd w:val="0"/>
        <w:jc w:val="both"/>
        <w:rPr>
          <w:rFonts w:eastAsia="KaiTi"/>
          <w:b/>
          <w:bCs/>
          <w:sz w:val="22"/>
          <w:szCs w:val="22"/>
          <w:u w:val="single"/>
        </w:rPr>
      </w:pPr>
    </w:p>
    <w:p w:rsidR="006A47EE" w:rsidRPr="00AC7874" w:rsidRDefault="00AE5B80" w:rsidP="006A47EE">
      <w:pPr>
        <w:autoSpaceDE w:val="0"/>
        <w:autoSpaceDN w:val="0"/>
        <w:adjustRightInd w:val="0"/>
        <w:jc w:val="both"/>
        <w:rPr>
          <w:rFonts w:eastAsia="KaiTi"/>
          <w:b/>
          <w:bCs/>
          <w:sz w:val="22"/>
          <w:szCs w:val="22"/>
          <w:u w:val="single"/>
        </w:rPr>
      </w:pPr>
      <w:r w:rsidRPr="00AC7874">
        <w:rPr>
          <w:rFonts w:eastAsia="KaiTi"/>
          <w:b/>
          <w:bCs/>
          <w:sz w:val="22"/>
          <w:szCs w:val="22"/>
          <w:u w:val="single"/>
        </w:rPr>
        <w:t>8</w:t>
      </w:r>
      <w:r w:rsidR="006A47EE" w:rsidRPr="00AC7874">
        <w:rPr>
          <w:rFonts w:eastAsia="KaiTi"/>
          <w:b/>
          <w:bCs/>
          <w:sz w:val="22"/>
          <w:szCs w:val="22"/>
          <w:u w:val="single"/>
        </w:rPr>
        <w:t xml:space="preserve">.- FORMA </w:t>
      </w:r>
      <w:r w:rsidR="002D24EB" w:rsidRPr="00AC7874">
        <w:rPr>
          <w:rFonts w:eastAsia="KaiTi"/>
          <w:b/>
          <w:bCs/>
          <w:sz w:val="22"/>
          <w:szCs w:val="22"/>
          <w:u w:val="single"/>
        </w:rPr>
        <w:t xml:space="preserve">Y  LUGAR </w:t>
      </w:r>
      <w:r w:rsidR="006A47EE" w:rsidRPr="00AC7874">
        <w:rPr>
          <w:rFonts w:eastAsia="KaiTi"/>
          <w:b/>
          <w:bCs/>
          <w:sz w:val="22"/>
          <w:szCs w:val="22"/>
          <w:u w:val="single"/>
        </w:rPr>
        <w:t xml:space="preserve">DE POSTULACIÓN: </w:t>
      </w:r>
    </w:p>
    <w:p w:rsidR="006A47EE" w:rsidRPr="00AC7874" w:rsidRDefault="006A47EE" w:rsidP="006A47EE">
      <w:pPr>
        <w:autoSpaceDE w:val="0"/>
        <w:autoSpaceDN w:val="0"/>
        <w:adjustRightInd w:val="0"/>
        <w:jc w:val="both"/>
        <w:rPr>
          <w:rFonts w:eastAsia="KaiTi"/>
          <w:b/>
          <w:bCs/>
          <w:sz w:val="22"/>
          <w:szCs w:val="22"/>
          <w:u w:val="single"/>
        </w:rPr>
      </w:pPr>
    </w:p>
    <w:p w:rsidR="00E871B0" w:rsidRPr="00AC7874" w:rsidRDefault="00F02EE2" w:rsidP="002D24EB">
      <w:pPr>
        <w:autoSpaceDE w:val="0"/>
        <w:autoSpaceDN w:val="0"/>
        <w:adjustRightInd w:val="0"/>
        <w:jc w:val="both"/>
        <w:rPr>
          <w:rFonts w:eastAsia="KaiTi"/>
          <w:bCs/>
          <w:sz w:val="22"/>
          <w:szCs w:val="22"/>
        </w:rPr>
      </w:pPr>
      <w:r>
        <w:rPr>
          <w:rFonts w:eastAsia="KaiTi"/>
          <w:bCs/>
          <w:sz w:val="22"/>
          <w:szCs w:val="22"/>
        </w:rPr>
        <w:tab/>
      </w:r>
      <w:r w:rsidR="00F22B7E" w:rsidRPr="00AC7874">
        <w:rPr>
          <w:rFonts w:eastAsia="KaiTi"/>
          <w:bCs/>
          <w:sz w:val="22"/>
          <w:szCs w:val="22"/>
        </w:rPr>
        <w:t>Los</w:t>
      </w:r>
      <w:r w:rsidR="006A47EE" w:rsidRPr="00AC7874">
        <w:rPr>
          <w:rFonts w:eastAsia="KaiTi"/>
          <w:bCs/>
          <w:sz w:val="22"/>
          <w:szCs w:val="22"/>
        </w:rPr>
        <w:t xml:space="preserve"> proyecto</w:t>
      </w:r>
      <w:r w:rsidR="00F22B7E" w:rsidRPr="00AC7874">
        <w:rPr>
          <w:rFonts w:eastAsia="KaiTi"/>
          <w:bCs/>
          <w:sz w:val="22"/>
          <w:szCs w:val="22"/>
        </w:rPr>
        <w:t>s</w:t>
      </w:r>
      <w:r w:rsidR="006A47EE" w:rsidRPr="00AC7874">
        <w:rPr>
          <w:rFonts w:eastAsia="KaiTi"/>
          <w:bCs/>
          <w:sz w:val="22"/>
          <w:szCs w:val="22"/>
        </w:rPr>
        <w:t xml:space="preserve"> se  postula</w:t>
      </w:r>
      <w:r w:rsidR="00F22B7E" w:rsidRPr="00AC7874">
        <w:rPr>
          <w:rFonts w:eastAsia="KaiTi"/>
          <w:bCs/>
          <w:sz w:val="22"/>
          <w:szCs w:val="22"/>
        </w:rPr>
        <w:t>n</w:t>
      </w:r>
      <w:r w:rsidR="006A47EE" w:rsidRPr="00AC7874">
        <w:rPr>
          <w:rFonts w:eastAsia="KaiTi"/>
          <w:bCs/>
          <w:sz w:val="22"/>
          <w:szCs w:val="22"/>
        </w:rPr>
        <w:t xml:space="preserve"> en e</w:t>
      </w:r>
      <w:r w:rsidR="00804E80" w:rsidRPr="00AC7874">
        <w:rPr>
          <w:rFonts w:eastAsia="KaiTi"/>
          <w:bCs/>
          <w:sz w:val="22"/>
          <w:szCs w:val="22"/>
        </w:rPr>
        <w:t xml:space="preserve">l Formulario </w:t>
      </w:r>
      <w:r w:rsidR="009F7940" w:rsidRPr="00AC7874">
        <w:rPr>
          <w:rFonts w:eastAsia="KaiTi"/>
          <w:bCs/>
          <w:sz w:val="22"/>
          <w:szCs w:val="22"/>
        </w:rPr>
        <w:t>de</w:t>
      </w:r>
      <w:r w:rsidR="00804E80" w:rsidRPr="00AC7874">
        <w:rPr>
          <w:rFonts w:eastAsia="KaiTi"/>
          <w:bCs/>
          <w:sz w:val="22"/>
          <w:szCs w:val="22"/>
        </w:rPr>
        <w:t xml:space="preserve"> Presentación de Proyectos </w:t>
      </w:r>
      <w:r w:rsidR="005B45CB" w:rsidRPr="00AC7874">
        <w:rPr>
          <w:rFonts w:eastAsia="KaiTi"/>
          <w:bCs/>
          <w:sz w:val="22"/>
          <w:szCs w:val="22"/>
        </w:rPr>
        <w:t>FOND</w:t>
      </w:r>
      <w:r w:rsidR="00631161" w:rsidRPr="00AC7874">
        <w:rPr>
          <w:rFonts w:eastAsia="KaiTi"/>
          <w:bCs/>
          <w:sz w:val="22"/>
          <w:szCs w:val="22"/>
        </w:rPr>
        <w:t>O</w:t>
      </w:r>
      <w:r>
        <w:rPr>
          <w:rFonts w:eastAsia="KaiTi"/>
          <w:bCs/>
          <w:sz w:val="22"/>
          <w:szCs w:val="22"/>
        </w:rPr>
        <w:t xml:space="preserve"> DE FOMENTO PRODUCTIVO</w:t>
      </w:r>
      <w:r w:rsidR="006A47EE" w:rsidRPr="00AC7874">
        <w:rPr>
          <w:rFonts w:eastAsia="KaiTi"/>
          <w:bCs/>
          <w:sz w:val="22"/>
          <w:szCs w:val="22"/>
        </w:rPr>
        <w:t xml:space="preserve">, que se </w:t>
      </w:r>
      <w:r w:rsidR="002D24EB" w:rsidRPr="00AC7874">
        <w:rPr>
          <w:rFonts w:eastAsia="KaiTi"/>
          <w:bCs/>
          <w:sz w:val="22"/>
          <w:szCs w:val="22"/>
        </w:rPr>
        <w:t xml:space="preserve">puede retirar, </w:t>
      </w:r>
      <w:r w:rsidR="00E871B0" w:rsidRPr="00AC7874">
        <w:rPr>
          <w:rFonts w:eastAsia="KaiTi"/>
          <w:bCs/>
          <w:sz w:val="22"/>
          <w:szCs w:val="22"/>
        </w:rPr>
        <w:t xml:space="preserve">en la Oficina de </w:t>
      </w:r>
      <w:r>
        <w:rPr>
          <w:rFonts w:eastAsia="KaiTi"/>
          <w:bCs/>
          <w:sz w:val="22"/>
          <w:szCs w:val="22"/>
        </w:rPr>
        <w:t>Partes,</w:t>
      </w:r>
      <w:r w:rsidR="00631161" w:rsidRPr="00AC7874">
        <w:rPr>
          <w:rFonts w:eastAsia="KaiTi"/>
          <w:bCs/>
          <w:sz w:val="22"/>
          <w:szCs w:val="22"/>
        </w:rPr>
        <w:t xml:space="preserve"> Oficina de Fo</w:t>
      </w:r>
      <w:r w:rsidR="00FE1933" w:rsidRPr="00AC7874">
        <w:rPr>
          <w:rFonts w:eastAsia="KaiTi"/>
          <w:bCs/>
          <w:sz w:val="22"/>
          <w:szCs w:val="22"/>
        </w:rPr>
        <w:t>m</w:t>
      </w:r>
      <w:r w:rsidR="00631161" w:rsidRPr="00AC7874">
        <w:rPr>
          <w:rFonts w:eastAsia="KaiTi"/>
          <w:bCs/>
          <w:sz w:val="22"/>
          <w:szCs w:val="22"/>
        </w:rPr>
        <w:t>ento Productivo</w:t>
      </w:r>
      <w:r>
        <w:rPr>
          <w:rFonts w:eastAsia="KaiTi"/>
          <w:bCs/>
          <w:sz w:val="22"/>
          <w:szCs w:val="22"/>
        </w:rPr>
        <w:t xml:space="preserve">, </w:t>
      </w:r>
      <w:r w:rsidR="00E871B0" w:rsidRPr="00AC7874">
        <w:rPr>
          <w:rFonts w:eastAsia="KaiTi"/>
          <w:bCs/>
          <w:sz w:val="22"/>
          <w:szCs w:val="22"/>
        </w:rPr>
        <w:t xml:space="preserve">de la Municipalidad de Hualaihué, en la Oficina Municipal de Contao, en la Oficina Municipal de Rolecha o se puede </w:t>
      </w:r>
      <w:r w:rsidR="001128F3">
        <w:rPr>
          <w:rFonts w:eastAsia="KaiTi"/>
          <w:bCs/>
          <w:sz w:val="22"/>
          <w:szCs w:val="22"/>
        </w:rPr>
        <w:t>descargar</w:t>
      </w:r>
      <w:r w:rsidR="00E871B0" w:rsidRPr="00AC7874">
        <w:rPr>
          <w:rFonts w:eastAsia="KaiTi"/>
          <w:bCs/>
          <w:sz w:val="22"/>
          <w:szCs w:val="22"/>
        </w:rPr>
        <w:t xml:space="preserve"> de la página web </w:t>
      </w:r>
      <w:hyperlink r:id="rId10" w:history="1">
        <w:r w:rsidR="00E871B0" w:rsidRPr="00AC7874">
          <w:rPr>
            <w:rStyle w:val="Hipervnculo"/>
            <w:rFonts w:eastAsia="KaiTi"/>
            <w:bCs/>
            <w:sz w:val="22"/>
            <w:szCs w:val="22"/>
          </w:rPr>
          <w:t>http://www.municipalidaddehualaihue.cl</w:t>
        </w:r>
      </w:hyperlink>
      <w:r w:rsidR="00E871B0" w:rsidRPr="00AC7874">
        <w:rPr>
          <w:rFonts w:eastAsia="KaiTi"/>
          <w:bCs/>
          <w:sz w:val="22"/>
          <w:szCs w:val="22"/>
        </w:rPr>
        <w:t>.</w:t>
      </w:r>
    </w:p>
    <w:p w:rsidR="005E5516" w:rsidRPr="00AC7874" w:rsidRDefault="00E871B0" w:rsidP="009D64F6">
      <w:pPr>
        <w:autoSpaceDE w:val="0"/>
        <w:autoSpaceDN w:val="0"/>
        <w:adjustRightInd w:val="0"/>
        <w:jc w:val="both"/>
        <w:rPr>
          <w:rFonts w:eastAsia="KaiTi"/>
          <w:bCs/>
          <w:sz w:val="22"/>
          <w:szCs w:val="22"/>
        </w:rPr>
      </w:pPr>
      <w:r w:rsidRPr="00AC7874">
        <w:rPr>
          <w:rFonts w:eastAsia="KaiTi"/>
          <w:bCs/>
          <w:sz w:val="22"/>
          <w:szCs w:val="22"/>
        </w:rPr>
        <w:t>U</w:t>
      </w:r>
      <w:r w:rsidR="002D24EB" w:rsidRPr="00AC7874">
        <w:rPr>
          <w:rFonts w:eastAsia="KaiTi"/>
          <w:bCs/>
          <w:sz w:val="22"/>
          <w:szCs w:val="22"/>
        </w:rPr>
        <w:t>na vez completado</w:t>
      </w:r>
      <w:r w:rsidR="006A47EE" w:rsidRPr="00AC7874">
        <w:rPr>
          <w:rFonts w:eastAsia="KaiTi"/>
          <w:bCs/>
          <w:sz w:val="22"/>
          <w:szCs w:val="22"/>
        </w:rPr>
        <w:t xml:space="preserve">, con </w:t>
      </w:r>
      <w:r w:rsidR="002D24EB" w:rsidRPr="00AC7874">
        <w:rPr>
          <w:rFonts w:eastAsia="KaiTi"/>
          <w:bCs/>
          <w:sz w:val="22"/>
          <w:szCs w:val="22"/>
        </w:rPr>
        <w:t xml:space="preserve">toda la información </w:t>
      </w:r>
      <w:r w:rsidRPr="00AC7874">
        <w:rPr>
          <w:rFonts w:eastAsia="KaiTi"/>
          <w:bCs/>
          <w:sz w:val="22"/>
          <w:szCs w:val="22"/>
        </w:rPr>
        <w:t>requerida en el formulario,</w:t>
      </w:r>
      <w:r w:rsidR="004E0015" w:rsidRPr="00AC7874">
        <w:rPr>
          <w:rFonts w:eastAsia="KaiTi"/>
          <w:bCs/>
          <w:sz w:val="22"/>
          <w:szCs w:val="22"/>
        </w:rPr>
        <w:t xml:space="preserve"> se debe presenta</w:t>
      </w:r>
      <w:r w:rsidR="006A47EE" w:rsidRPr="00AC7874">
        <w:rPr>
          <w:rFonts w:eastAsia="KaiTi"/>
          <w:bCs/>
          <w:sz w:val="22"/>
          <w:szCs w:val="22"/>
        </w:rPr>
        <w:t xml:space="preserve">r en original y una copia idéntica, </w:t>
      </w:r>
      <w:r w:rsidRPr="00AC7874">
        <w:rPr>
          <w:rFonts w:eastAsia="KaiTi"/>
          <w:bCs/>
          <w:sz w:val="22"/>
          <w:szCs w:val="22"/>
        </w:rPr>
        <w:t xml:space="preserve">acompañando </w:t>
      </w:r>
      <w:r w:rsidR="005B45CB" w:rsidRPr="00AC7874">
        <w:rPr>
          <w:rFonts w:eastAsia="KaiTi"/>
          <w:bCs/>
          <w:sz w:val="22"/>
          <w:szCs w:val="22"/>
        </w:rPr>
        <w:t xml:space="preserve">el original, con </w:t>
      </w:r>
      <w:r w:rsidRPr="00AC7874">
        <w:rPr>
          <w:rFonts w:eastAsia="KaiTi"/>
          <w:bCs/>
          <w:sz w:val="22"/>
          <w:szCs w:val="22"/>
        </w:rPr>
        <w:t>la documentación de respaldo exigida, en las</w:t>
      </w:r>
      <w:r w:rsidR="006A47EE" w:rsidRPr="00AC7874">
        <w:rPr>
          <w:rFonts w:eastAsia="KaiTi"/>
          <w:bCs/>
          <w:sz w:val="22"/>
          <w:szCs w:val="22"/>
        </w:rPr>
        <w:t xml:space="preserve"> </w:t>
      </w:r>
      <w:r w:rsidRPr="00AC7874">
        <w:rPr>
          <w:rFonts w:eastAsia="KaiTi"/>
          <w:bCs/>
          <w:sz w:val="22"/>
          <w:szCs w:val="22"/>
        </w:rPr>
        <w:t>mismas dependencias (</w:t>
      </w:r>
      <w:r w:rsidR="006A47EE" w:rsidRPr="00AC7874">
        <w:rPr>
          <w:rFonts w:eastAsia="KaiTi"/>
          <w:bCs/>
          <w:sz w:val="22"/>
          <w:szCs w:val="22"/>
        </w:rPr>
        <w:t>Oficina de Partes del Municipio, Oficina Municipal de Contao Oficina Municipal de Rolecha</w:t>
      </w:r>
      <w:r w:rsidRPr="00AC7874">
        <w:rPr>
          <w:rFonts w:eastAsia="KaiTi"/>
          <w:bCs/>
          <w:sz w:val="22"/>
          <w:szCs w:val="22"/>
        </w:rPr>
        <w:t>)</w:t>
      </w:r>
      <w:r w:rsidR="006A47EE" w:rsidRPr="00AC7874">
        <w:rPr>
          <w:rFonts w:eastAsia="KaiTi"/>
          <w:bCs/>
          <w:sz w:val="22"/>
          <w:szCs w:val="22"/>
        </w:rPr>
        <w:t>. No se recibirán proyectos presentados en un solo ejem</w:t>
      </w:r>
      <w:r w:rsidR="00F6514C" w:rsidRPr="00AC7874">
        <w:rPr>
          <w:rFonts w:eastAsia="KaiTi"/>
          <w:bCs/>
          <w:sz w:val="22"/>
          <w:szCs w:val="22"/>
        </w:rPr>
        <w:t>plar, pues la copia se devuelve</w:t>
      </w:r>
      <w:r w:rsidR="006A47EE" w:rsidRPr="00AC7874">
        <w:rPr>
          <w:rFonts w:eastAsia="KaiTi"/>
          <w:bCs/>
          <w:sz w:val="22"/>
          <w:szCs w:val="22"/>
        </w:rPr>
        <w:t xml:space="preserve"> al dirigente, debidamente recepcionada.</w:t>
      </w:r>
      <w:r w:rsidR="002D24EB" w:rsidRPr="00AC7874">
        <w:rPr>
          <w:rFonts w:eastAsia="KaiTi"/>
          <w:bCs/>
          <w:sz w:val="22"/>
          <w:szCs w:val="22"/>
        </w:rPr>
        <w:t xml:space="preserve"> </w:t>
      </w:r>
    </w:p>
    <w:p w:rsidR="00526924" w:rsidRPr="00AC7874" w:rsidRDefault="00526924" w:rsidP="00A15AE6">
      <w:pPr>
        <w:jc w:val="both"/>
        <w:rPr>
          <w:rFonts w:eastAsia="KaiTi"/>
          <w:b/>
          <w:sz w:val="22"/>
          <w:szCs w:val="22"/>
          <w:u w:val="single"/>
        </w:rPr>
      </w:pPr>
    </w:p>
    <w:p w:rsidR="00D07904" w:rsidRPr="00AC7874" w:rsidRDefault="005B45CB" w:rsidP="005B45CB">
      <w:pPr>
        <w:ind w:left="-284"/>
        <w:jc w:val="both"/>
        <w:rPr>
          <w:rFonts w:eastAsia="KaiTi"/>
          <w:b/>
          <w:sz w:val="22"/>
          <w:szCs w:val="22"/>
          <w:u w:val="single"/>
        </w:rPr>
      </w:pPr>
      <w:r w:rsidRPr="00AC7874">
        <w:rPr>
          <w:rFonts w:eastAsia="KaiTi"/>
          <w:b/>
          <w:sz w:val="22"/>
          <w:szCs w:val="22"/>
          <w:u w:val="single"/>
        </w:rPr>
        <w:tab/>
      </w:r>
      <w:r w:rsidR="00AE5B80" w:rsidRPr="00AC7874">
        <w:rPr>
          <w:rFonts w:eastAsia="KaiTi"/>
          <w:b/>
          <w:sz w:val="22"/>
          <w:szCs w:val="22"/>
          <w:u w:val="single"/>
        </w:rPr>
        <w:t>9</w:t>
      </w:r>
      <w:r w:rsidR="00A83C64" w:rsidRPr="00AC7874">
        <w:rPr>
          <w:rFonts w:eastAsia="KaiTi"/>
          <w:b/>
          <w:sz w:val="22"/>
          <w:szCs w:val="22"/>
          <w:u w:val="single"/>
        </w:rPr>
        <w:t xml:space="preserve">.- REQUISITOS </w:t>
      </w:r>
      <w:r w:rsidRPr="00AC7874">
        <w:rPr>
          <w:rFonts w:eastAsia="KaiTi"/>
          <w:b/>
          <w:sz w:val="22"/>
          <w:szCs w:val="22"/>
          <w:u w:val="single"/>
        </w:rPr>
        <w:t xml:space="preserve">QUE SE DEBEN CUMPLIR </w:t>
      </w:r>
      <w:r w:rsidR="00A83C64" w:rsidRPr="00AC7874">
        <w:rPr>
          <w:rFonts w:eastAsia="KaiTi"/>
          <w:b/>
          <w:sz w:val="22"/>
          <w:szCs w:val="22"/>
          <w:u w:val="single"/>
        </w:rPr>
        <w:t xml:space="preserve">Y DOCUMENTOS </w:t>
      </w:r>
      <w:r w:rsidRPr="00AC7874">
        <w:rPr>
          <w:rFonts w:eastAsia="KaiTi"/>
          <w:b/>
          <w:sz w:val="22"/>
          <w:szCs w:val="22"/>
          <w:u w:val="single"/>
        </w:rPr>
        <w:t xml:space="preserve">QUE SE DEBEN  </w:t>
      </w:r>
      <w:r w:rsidR="00A83C64" w:rsidRPr="00AC7874">
        <w:rPr>
          <w:rFonts w:eastAsia="KaiTi"/>
          <w:b/>
          <w:sz w:val="22"/>
          <w:szCs w:val="22"/>
          <w:u w:val="single"/>
        </w:rPr>
        <w:t>ACOMPAÑAR:</w:t>
      </w:r>
    </w:p>
    <w:p w:rsidR="00D07904" w:rsidRPr="00AC7874" w:rsidRDefault="00D07904" w:rsidP="00A15AE6">
      <w:pPr>
        <w:jc w:val="both"/>
        <w:rPr>
          <w:rFonts w:eastAsia="KaiTi"/>
          <w:b/>
          <w:sz w:val="22"/>
          <w:szCs w:val="22"/>
          <w:u w:val="single"/>
        </w:rPr>
      </w:pPr>
    </w:p>
    <w:p w:rsidR="009D64F6" w:rsidRPr="00AC7874" w:rsidRDefault="00AE5B80" w:rsidP="00F04C34">
      <w:pPr>
        <w:jc w:val="both"/>
        <w:rPr>
          <w:rFonts w:eastAsia="KaiTi"/>
          <w:b/>
          <w:sz w:val="22"/>
          <w:szCs w:val="22"/>
        </w:rPr>
      </w:pPr>
      <w:r w:rsidRPr="00AC7874">
        <w:rPr>
          <w:rFonts w:eastAsia="KaiTi"/>
          <w:b/>
          <w:sz w:val="22"/>
          <w:szCs w:val="22"/>
        </w:rPr>
        <w:t>9</w:t>
      </w:r>
      <w:r w:rsidR="00F30D07" w:rsidRPr="00AC7874">
        <w:rPr>
          <w:rFonts w:eastAsia="KaiTi"/>
          <w:b/>
          <w:sz w:val="22"/>
          <w:szCs w:val="22"/>
        </w:rPr>
        <w:t>.1</w:t>
      </w:r>
      <w:r w:rsidR="00D07904" w:rsidRPr="00AC7874">
        <w:rPr>
          <w:rFonts w:eastAsia="KaiTi"/>
          <w:b/>
          <w:sz w:val="22"/>
          <w:szCs w:val="22"/>
        </w:rPr>
        <w:t>.-</w:t>
      </w:r>
      <w:r w:rsidR="00A642E6" w:rsidRPr="00AC7874">
        <w:rPr>
          <w:rFonts w:eastAsia="KaiTi"/>
          <w:b/>
          <w:sz w:val="22"/>
          <w:szCs w:val="22"/>
        </w:rPr>
        <w:tab/>
      </w:r>
      <w:r w:rsidR="009D64F6" w:rsidRPr="00AC7874">
        <w:rPr>
          <w:rFonts w:eastAsia="KaiTi"/>
          <w:b/>
          <w:sz w:val="22"/>
          <w:szCs w:val="22"/>
        </w:rPr>
        <w:t>El proyecto debe ser presentado por una organización</w:t>
      </w:r>
      <w:r w:rsidR="00631161" w:rsidRPr="00AC7874">
        <w:rPr>
          <w:rFonts w:eastAsia="KaiTi"/>
          <w:b/>
          <w:sz w:val="22"/>
          <w:szCs w:val="22"/>
        </w:rPr>
        <w:t xml:space="preserve"> </w:t>
      </w:r>
      <w:r w:rsidR="00F02EE2">
        <w:rPr>
          <w:rFonts w:eastAsia="KaiTi"/>
          <w:b/>
          <w:sz w:val="22"/>
          <w:szCs w:val="22"/>
        </w:rPr>
        <w:t xml:space="preserve">de carácter </w:t>
      </w:r>
      <w:r w:rsidR="00631161" w:rsidRPr="00AC7874">
        <w:rPr>
          <w:rFonts w:eastAsia="KaiTi"/>
          <w:b/>
          <w:sz w:val="22"/>
          <w:szCs w:val="22"/>
        </w:rPr>
        <w:t>productiva</w:t>
      </w:r>
      <w:r w:rsidR="009D64F6" w:rsidRPr="00AC7874">
        <w:rPr>
          <w:rFonts w:eastAsia="KaiTi"/>
          <w:b/>
          <w:sz w:val="22"/>
          <w:szCs w:val="22"/>
        </w:rPr>
        <w:t>;</w:t>
      </w:r>
    </w:p>
    <w:p w:rsidR="006A47EE" w:rsidRPr="00AC7874" w:rsidRDefault="00AE5B80" w:rsidP="009E39C2">
      <w:pPr>
        <w:jc w:val="both"/>
        <w:rPr>
          <w:rFonts w:eastAsia="KaiTi"/>
          <w:sz w:val="22"/>
          <w:szCs w:val="22"/>
        </w:rPr>
      </w:pPr>
      <w:r w:rsidRPr="00AC7874">
        <w:rPr>
          <w:rFonts w:eastAsia="KaiTi"/>
          <w:b/>
          <w:sz w:val="22"/>
          <w:szCs w:val="22"/>
        </w:rPr>
        <w:t>9</w:t>
      </w:r>
      <w:r w:rsidR="009D64F6" w:rsidRPr="00AC7874">
        <w:rPr>
          <w:rFonts w:eastAsia="KaiTi"/>
          <w:b/>
          <w:sz w:val="22"/>
          <w:szCs w:val="22"/>
        </w:rPr>
        <w:t>.2.-</w:t>
      </w:r>
      <w:r w:rsidR="009D64F6" w:rsidRPr="00AC7874">
        <w:rPr>
          <w:rFonts w:eastAsia="KaiTi"/>
          <w:b/>
          <w:sz w:val="22"/>
          <w:szCs w:val="22"/>
        </w:rPr>
        <w:tab/>
        <w:t xml:space="preserve">El Proyecto se debe presentar en el Formulario </w:t>
      </w:r>
      <w:r w:rsidR="00DB1E3B" w:rsidRPr="00AC7874">
        <w:rPr>
          <w:rFonts w:eastAsia="KaiTi"/>
          <w:b/>
          <w:sz w:val="22"/>
          <w:szCs w:val="22"/>
        </w:rPr>
        <w:t>FOND</w:t>
      </w:r>
      <w:r w:rsidR="001A57F0" w:rsidRPr="00AC7874">
        <w:rPr>
          <w:rFonts w:eastAsia="KaiTi"/>
          <w:b/>
          <w:sz w:val="22"/>
          <w:szCs w:val="22"/>
        </w:rPr>
        <w:t>O</w:t>
      </w:r>
      <w:r w:rsidR="00F02EE2">
        <w:rPr>
          <w:rFonts w:eastAsia="KaiTi"/>
          <w:b/>
          <w:sz w:val="22"/>
          <w:szCs w:val="22"/>
        </w:rPr>
        <w:t xml:space="preserve"> DE FOMENTO </w:t>
      </w:r>
      <w:r w:rsidR="00F02EE2">
        <w:rPr>
          <w:rFonts w:eastAsia="KaiTi"/>
          <w:b/>
          <w:sz w:val="22"/>
          <w:szCs w:val="22"/>
        </w:rPr>
        <w:tab/>
        <w:t xml:space="preserve">PRODUCTIVO </w:t>
      </w:r>
      <w:r w:rsidR="00F02EE2" w:rsidRPr="00AC7874">
        <w:rPr>
          <w:rFonts w:eastAsia="KaiTi"/>
          <w:b/>
          <w:sz w:val="22"/>
          <w:szCs w:val="22"/>
        </w:rPr>
        <w:t xml:space="preserve"> </w:t>
      </w:r>
      <w:r w:rsidR="00F02EE2">
        <w:rPr>
          <w:rFonts w:eastAsia="KaiTi"/>
          <w:b/>
          <w:sz w:val="22"/>
          <w:szCs w:val="22"/>
        </w:rPr>
        <w:tab/>
      </w:r>
      <w:r w:rsidR="00DB1E3B" w:rsidRPr="00AC7874">
        <w:rPr>
          <w:rFonts w:eastAsia="KaiTi"/>
          <w:b/>
          <w:sz w:val="22"/>
          <w:szCs w:val="22"/>
        </w:rPr>
        <w:t>201</w:t>
      </w:r>
      <w:r w:rsidR="001A57F0" w:rsidRPr="00AC7874">
        <w:rPr>
          <w:rFonts w:eastAsia="KaiTi"/>
          <w:b/>
          <w:sz w:val="22"/>
          <w:szCs w:val="22"/>
        </w:rPr>
        <w:t>9</w:t>
      </w:r>
      <w:r w:rsidR="00DB1E3B" w:rsidRPr="00AC7874">
        <w:rPr>
          <w:rFonts w:eastAsia="KaiTi"/>
          <w:b/>
          <w:sz w:val="22"/>
          <w:szCs w:val="22"/>
        </w:rPr>
        <w:t xml:space="preserve">, </w:t>
      </w:r>
      <w:r w:rsidR="005B45CB" w:rsidRPr="00AC7874">
        <w:rPr>
          <w:rFonts w:eastAsia="KaiTi"/>
          <w:sz w:val="22"/>
          <w:szCs w:val="22"/>
        </w:rPr>
        <w:t xml:space="preserve">dentro </w:t>
      </w:r>
      <w:r w:rsidR="00DB1E3B" w:rsidRPr="00AC7874">
        <w:rPr>
          <w:rFonts w:eastAsia="KaiTi"/>
          <w:sz w:val="22"/>
          <w:szCs w:val="22"/>
        </w:rPr>
        <w:t xml:space="preserve">del </w:t>
      </w:r>
      <w:r w:rsidR="009D64F6" w:rsidRPr="00AC7874">
        <w:rPr>
          <w:rFonts w:eastAsia="KaiTi"/>
          <w:sz w:val="22"/>
          <w:szCs w:val="22"/>
        </w:rPr>
        <w:t>plazo establecido en las presentes Bases y</w:t>
      </w:r>
      <w:r w:rsidR="00DB1E3B" w:rsidRPr="00AC7874">
        <w:rPr>
          <w:rFonts w:eastAsia="KaiTi"/>
          <w:sz w:val="22"/>
          <w:szCs w:val="22"/>
        </w:rPr>
        <w:t xml:space="preserve"> </w:t>
      </w:r>
      <w:r w:rsidR="00F02EE2">
        <w:rPr>
          <w:rFonts w:eastAsia="KaiTi"/>
          <w:sz w:val="22"/>
          <w:szCs w:val="22"/>
        </w:rPr>
        <w:t xml:space="preserve">contener toda la </w:t>
      </w:r>
      <w:r w:rsidR="009D64F6" w:rsidRPr="00AC7874">
        <w:rPr>
          <w:rFonts w:eastAsia="KaiTi"/>
          <w:sz w:val="22"/>
          <w:szCs w:val="22"/>
        </w:rPr>
        <w:t xml:space="preserve">información </w:t>
      </w:r>
      <w:r w:rsidR="009E39C2" w:rsidRPr="00AC7874">
        <w:rPr>
          <w:rFonts w:eastAsia="KaiTi"/>
          <w:sz w:val="22"/>
          <w:szCs w:val="22"/>
        </w:rPr>
        <w:tab/>
      </w:r>
      <w:r w:rsidR="009D64F6" w:rsidRPr="00AC7874">
        <w:rPr>
          <w:rFonts w:eastAsia="KaiTi"/>
          <w:sz w:val="22"/>
          <w:szCs w:val="22"/>
        </w:rPr>
        <w:t>requerida  en el Formulario;</w:t>
      </w:r>
      <w:r w:rsidR="000B7D43" w:rsidRPr="00AC7874">
        <w:rPr>
          <w:rFonts w:eastAsia="KaiTi"/>
          <w:sz w:val="22"/>
          <w:szCs w:val="22"/>
        </w:rPr>
        <w:t xml:space="preserve"> </w:t>
      </w:r>
    </w:p>
    <w:p w:rsidR="00BD7824" w:rsidRPr="00AC7874" w:rsidRDefault="00AE5B80" w:rsidP="00BD7824">
      <w:pPr>
        <w:ind w:left="705" w:hanging="705"/>
        <w:jc w:val="both"/>
        <w:rPr>
          <w:rFonts w:eastAsia="KaiTi"/>
          <w:sz w:val="22"/>
          <w:szCs w:val="22"/>
        </w:rPr>
      </w:pPr>
      <w:r w:rsidRPr="00AC7874">
        <w:rPr>
          <w:rFonts w:eastAsia="KaiTi"/>
          <w:b/>
          <w:sz w:val="22"/>
          <w:szCs w:val="22"/>
        </w:rPr>
        <w:t>9</w:t>
      </w:r>
      <w:r w:rsidR="00BD7824" w:rsidRPr="00AC7874">
        <w:rPr>
          <w:rFonts w:eastAsia="KaiTi"/>
          <w:b/>
          <w:sz w:val="22"/>
          <w:szCs w:val="22"/>
        </w:rPr>
        <w:t>.3</w:t>
      </w:r>
      <w:r w:rsidR="000B7D43" w:rsidRPr="00AC7874">
        <w:rPr>
          <w:rFonts w:eastAsia="KaiTi"/>
          <w:b/>
          <w:sz w:val="22"/>
          <w:szCs w:val="22"/>
        </w:rPr>
        <w:t xml:space="preserve">.- </w:t>
      </w:r>
      <w:r w:rsidR="00A642E6" w:rsidRPr="00AC7874">
        <w:rPr>
          <w:rFonts w:eastAsia="KaiTi"/>
          <w:b/>
          <w:sz w:val="22"/>
          <w:szCs w:val="22"/>
        </w:rPr>
        <w:tab/>
      </w:r>
      <w:r w:rsidR="00DB1E3B" w:rsidRPr="00AC7874">
        <w:rPr>
          <w:rFonts w:eastAsia="KaiTi"/>
          <w:b/>
          <w:sz w:val="22"/>
          <w:szCs w:val="22"/>
        </w:rPr>
        <w:t>Acreditar</w:t>
      </w:r>
      <w:r w:rsidR="008D70C5" w:rsidRPr="00AC7874">
        <w:rPr>
          <w:rFonts w:eastAsia="KaiTi"/>
          <w:b/>
          <w:sz w:val="22"/>
          <w:szCs w:val="22"/>
        </w:rPr>
        <w:t xml:space="preserve"> Personalidad Jurídica y Directorio vigente</w:t>
      </w:r>
      <w:r w:rsidR="00DB1E3B" w:rsidRPr="00AC7874">
        <w:rPr>
          <w:rFonts w:eastAsia="KaiTi"/>
          <w:b/>
          <w:sz w:val="22"/>
          <w:szCs w:val="22"/>
        </w:rPr>
        <w:t>;</w:t>
      </w:r>
      <w:r w:rsidR="008D70C5" w:rsidRPr="00AC7874">
        <w:rPr>
          <w:rFonts w:eastAsia="KaiTi"/>
          <w:b/>
          <w:sz w:val="22"/>
          <w:szCs w:val="22"/>
        </w:rPr>
        <w:t xml:space="preserve"> </w:t>
      </w:r>
      <w:r w:rsidR="00DB1E3B" w:rsidRPr="00AC7874">
        <w:rPr>
          <w:rFonts w:eastAsia="KaiTi"/>
          <w:sz w:val="22"/>
          <w:szCs w:val="22"/>
        </w:rPr>
        <w:t>Esta acreditación se solicita en la Oficina</w:t>
      </w:r>
      <w:r w:rsidR="00F02EE2">
        <w:rPr>
          <w:rFonts w:eastAsia="KaiTi"/>
          <w:sz w:val="22"/>
          <w:szCs w:val="22"/>
        </w:rPr>
        <w:t xml:space="preserve"> de Organizaciones comunitarias;</w:t>
      </w:r>
      <w:r w:rsidR="00BD7824" w:rsidRPr="00AC7874">
        <w:rPr>
          <w:rFonts w:eastAsia="KaiTi"/>
          <w:sz w:val="22"/>
          <w:szCs w:val="22"/>
        </w:rPr>
        <w:t xml:space="preserve"> </w:t>
      </w:r>
    </w:p>
    <w:p w:rsidR="00DB1E3B" w:rsidRPr="00AC7874" w:rsidRDefault="00AE5B80" w:rsidP="00F04C34">
      <w:pPr>
        <w:jc w:val="both"/>
        <w:rPr>
          <w:rFonts w:eastAsia="KaiTi"/>
          <w:b/>
          <w:sz w:val="22"/>
          <w:szCs w:val="22"/>
        </w:rPr>
      </w:pPr>
      <w:r w:rsidRPr="00AC7874">
        <w:rPr>
          <w:rFonts w:eastAsia="KaiTi"/>
          <w:b/>
          <w:sz w:val="22"/>
          <w:szCs w:val="22"/>
        </w:rPr>
        <w:t>9</w:t>
      </w:r>
      <w:r w:rsidR="00BD7824" w:rsidRPr="00AC7874">
        <w:rPr>
          <w:rFonts w:eastAsia="KaiTi"/>
          <w:b/>
          <w:sz w:val="22"/>
          <w:szCs w:val="22"/>
        </w:rPr>
        <w:t>.4</w:t>
      </w:r>
      <w:r w:rsidR="002E6D33" w:rsidRPr="00AC7874">
        <w:rPr>
          <w:rFonts w:eastAsia="KaiTi"/>
          <w:b/>
          <w:sz w:val="22"/>
          <w:szCs w:val="22"/>
        </w:rPr>
        <w:t xml:space="preserve">.- </w:t>
      </w:r>
      <w:r w:rsidR="00A642E6" w:rsidRPr="00AC7874">
        <w:rPr>
          <w:rFonts w:eastAsia="KaiTi"/>
          <w:b/>
          <w:sz w:val="22"/>
          <w:szCs w:val="22"/>
        </w:rPr>
        <w:tab/>
      </w:r>
      <w:r w:rsidR="002E6D33" w:rsidRPr="00AC7874">
        <w:rPr>
          <w:rFonts w:eastAsia="KaiTi"/>
          <w:b/>
          <w:sz w:val="22"/>
          <w:szCs w:val="22"/>
        </w:rPr>
        <w:t>E</w:t>
      </w:r>
      <w:r w:rsidR="00C73FA2">
        <w:rPr>
          <w:rFonts w:eastAsia="KaiTi"/>
          <w:b/>
          <w:sz w:val="22"/>
          <w:szCs w:val="22"/>
        </w:rPr>
        <w:t>n el caso de Organizaciones comunitarias, e</w:t>
      </w:r>
      <w:r w:rsidR="002E6D33" w:rsidRPr="00AC7874">
        <w:rPr>
          <w:rFonts w:eastAsia="KaiTi"/>
          <w:b/>
          <w:sz w:val="22"/>
          <w:szCs w:val="22"/>
        </w:rPr>
        <w:t>star inscrita</w:t>
      </w:r>
      <w:r w:rsidR="00C73FA2">
        <w:rPr>
          <w:rFonts w:eastAsia="KaiTi"/>
          <w:b/>
          <w:sz w:val="22"/>
          <w:szCs w:val="22"/>
        </w:rPr>
        <w:t>s</w:t>
      </w:r>
      <w:r w:rsidR="002E6D33" w:rsidRPr="00AC7874">
        <w:rPr>
          <w:rFonts w:eastAsia="KaiTi"/>
          <w:b/>
          <w:sz w:val="22"/>
          <w:szCs w:val="22"/>
        </w:rPr>
        <w:t xml:space="preserve"> en el Registro</w:t>
      </w:r>
      <w:r w:rsidR="00DB1E3B" w:rsidRPr="00AC7874">
        <w:rPr>
          <w:rFonts w:eastAsia="KaiTi"/>
          <w:b/>
          <w:sz w:val="22"/>
          <w:szCs w:val="22"/>
        </w:rPr>
        <w:t xml:space="preserve"> Público de OOCC del </w:t>
      </w:r>
      <w:r w:rsidR="00C73FA2">
        <w:rPr>
          <w:rFonts w:eastAsia="KaiTi"/>
          <w:b/>
          <w:sz w:val="22"/>
          <w:szCs w:val="22"/>
        </w:rPr>
        <w:tab/>
      </w:r>
      <w:r w:rsidR="00DB1E3B" w:rsidRPr="00AC7874">
        <w:rPr>
          <w:rFonts w:eastAsia="KaiTi"/>
          <w:b/>
          <w:sz w:val="22"/>
          <w:szCs w:val="22"/>
        </w:rPr>
        <w:t>Municipio;</w:t>
      </w:r>
    </w:p>
    <w:p w:rsidR="006A47EE" w:rsidRPr="00AC7874" w:rsidRDefault="00AE5B80" w:rsidP="009E39C2">
      <w:pPr>
        <w:jc w:val="both"/>
        <w:rPr>
          <w:rFonts w:eastAsia="KaiTi"/>
          <w:b/>
          <w:sz w:val="22"/>
          <w:szCs w:val="22"/>
        </w:rPr>
      </w:pPr>
      <w:r w:rsidRPr="00AC7874">
        <w:rPr>
          <w:rFonts w:eastAsia="KaiTi"/>
          <w:b/>
          <w:sz w:val="22"/>
          <w:szCs w:val="22"/>
        </w:rPr>
        <w:t>9</w:t>
      </w:r>
      <w:r w:rsidR="00BD7824" w:rsidRPr="00AC7874">
        <w:rPr>
          <w:rFonts w:eastAsia="KaiTi"/>
          <w:b/>
          <w:sz w:val="22"/>
          <w:szCs w:val="22"/>
        </w:rPr>
        <w:t>.5</w:t>
      </w:r>
      <w:r w:rsidR="00DB1E3B" w:rsidRPr="00AC7874">
        <w:rPr>
          <w:rFonts w:eastAsia="KaiTi"/>
          <w:b/>
          <w:sz w:val="22"/>
          <w:szCs w:val="22"/>
        </w:rPr>
        <w:t>.-</w:t>
      </w:r>
      <w:r w:rsidR="00DB1E3B" w:rsidRPr="00AC7874">
        <w:rPr>
          <w:rFonts w:eastAsia="KaiTi"/>
          <w:b/>
          <w:sz w:val="22"/>
          <w:szCs w:val="22"/>
        </w:rPr>
        <w:tab/>
        <w:t>Acompaña</w:t>
      </w:r>
      <w:r w:rsidR="009E39C2" w:rsidRPr="00AC7874">
        <w:rPr>
          <w:rFonts w:eastAsia="KaiTi"/>
          <w:b/>
          <w:sz w:val="22"/>
          <w:szCs w:val="22"/>
        </w:rPr>
        <w:t>r</w:t>
      </w:r>
      <w:r w:rsidR="00DB1E3B" w:rsidRPr="00AC7874">
        <w:rPr>
          <w:rFonts w:eastAsia="KaiTi"/>
          <w:b/>
          <w:sz w:val="22"/>
          <w:szCs w:val="22"/>
        </w:rPr>
        <w:t xml:space="preserve"> Certificado de Inscripción en el Registro Central de Colaboradores del  </w:t>
      </w:r>
      <w:r w:rsidR="005B45CB" w:rsidRPr="00AC7874">
        <w:rPr>
          <w:rFonts w:eastAsia="KaiTi"/>
          <w:b/>
          <w:sz w:val="22"/>
          <w:szCs w:val="22"/>
        </w:rPr>
        <w:tab/>
      </w:r>
      <w:r w:rsidR="00DB1E3B" w:rsidRPr="00AC7874">
        <w:rPr>
          <w:rFonts w:eastAsia="KaiTi"/>
          <w:b/>
          <w:sz w:val="22"/>
          <w:szCs w:val="22"/>
        </w:rPr>
        <w:t>Estado (ley 19.862);</w:t>
      </w:r>
    </w:p>
    <w:p w:rsidR="006A47EE" w:rsidRPr="00AC7874" w:rsidRDefault="00AE5B80" w:rsidP="009E39C2">
      <w:pPr>
        <w:ind w:left="705" w:hanging="705"/>
        <w:jc w:val="both"/>
        <w:rPr>
          <w:rFonts w:eastAsia="KaiTi"/>
          <w:sz w:val="22"/>
          <w:szCs w:val="22"/>
        </w:rPr>
      </w:pPr>
      <w:r w:rsidRPr="00AC7874">
        <w:rPr>
          <w:rFonts w:eastAsia="KaiTi"/>
          <w:b/>
          <w:sz w:val="22"/>
          <w:szCs w:val="22"/>
        </w:rPr>
        <w:t>9</w:t>
      </w:r>
      <w:r w:rsidR="00BD7824" w:rsidRPr="00AC7874">
        <w:rPr>
          <w:rFonts w:eastAsia="KaiTi"/>
          <w:b/>
          <w:sz w:val="22"/>
          <w:szCs w:val="22"/>
        </w:rPr>
        <w:t>.6</w:t>
      </w:r>
      <w:r w:rsidR="005E2874" w:rsidRPr="00AC7874">
        <w:rPr>
          <w:rFonts w:eastAsia="KaiTi"/>
          <w:b/>
          <w:sz w:val="22"/>
          <w:szCs w:val="22"/>
        </w:rPr>
        <w:t xml:space="preserve">.- </w:t>
      </w:r>
      <w:r w:rsidR="00A642E6" w:rsidRPr="00AC7874">
        <w:rPr>
          <w:rFonts w:eastAsia="KaiTi"/>
          <w:b/>
          <w:sz w:val="22"/>
          <w:szCs w:val="22"/>
        </w:rPr>
        <w:tab/>
      </w:r>
      <w:r w:rsidR="005E2874" w:rsidRPr="00AC7874">
        <w:rPr>
          <w:rFonts w:eastAsia="KaiTi"/>
          <w:b/>
          <w:sz w:val="22"/>
          <w:szCs w:val="22"/>
        </w:rPr>
        <w:t>No Registrar Deudas por aportes municipales anteriores</w:t>
      </w:r>
      <w:r w:rsidR="004D76D6" w:rsidRPr="00AC7874">
        <w:rPr>
          <w:rFonts w:eastAsia="KaiTi"/>
          <w:b/>
          <w:sz w:val="22"/>
          <w:szCs w:val="22"/>
        </w:rPr>
        <w:t xml:space="preserve">. </w:t>
      </w:r>
      <w:r w:rsidR="004D76D6" w:rsidRPr="00AC7874">
        <w:rPr>
          <w:rFonts w:eastAsia="KaiTi"/>
          <w:sz w:val="22"/>
          <w:szCs w:val="22"/>
        </w:rPr>
        <w:t xml:space="preserve">(Lo  Acredita el Dpto. de </w:t>
      </w:r>
      <w:r w:rsidR="004C06D4" w:rsidRPr="00AC7874">
        <w:rPr>
          <w:rFonts w:eastAsia="KaiTi"/>
          <w:sz w:val="22"/>
          <w:szCs w:val="22"/>
        </w:rPr>
        <w:t>Finanzas del municipio</w:t>
      </w:r>
      <w:r w:rsidR="00A83C64" w:rsidRPr="00AC7874">
        <w:rPr>
          <w:rFonts w:eastAsia="KaiTi"/>
          <w:sz w:val="22"/>
          <w:szCs w:val="22"/>
        </w:rPr>
        <w:t>)</w:t>
      </w:r>
      <w:r w:rsidR="00F02EE2">
        <w:rPr>
          <w:rFonts w:eastAsia="KaiTi"/>
          <w:sz w:val="22"/>
          <w:szCs w:val="22"/>
        </w:rPr>
        <w:t>:</w:t>
      </w:r>
      <w:r w:rsidR="004C06D4" w:rsidRPr="00AC7874">
        <w:rPr>
          <w:rFonts w:eastAsia="KaiTi"/>
          <w:sz w:val="22"/>
          <w:szCs w:val="22"/>
        </w:rPr>
        <w:t xml:space="preserve"> </w:t>
      </w:r>
    </w:p>
    <w:p w:rsidR="006A47EE" w:rsidRPr="00AC7874" w:rsidRDefault="00AE5B80" w:rsidP="009E39C2">
      <w:pPr>
        <w:jc w:val="both"/>
        <w:rPr>
          <w:rFonts w:eastAsia="KaiTi"/>
          <w:b/>
          <w:sz w:val="22"/>
          <w:szCs w:val="22"/>
        </w:rPr>
      </w:pPr>
      <w:r w:rsidRPr="00AC7874">
        <w:rPr>
          <w:rFonts w:eastAsia="KaiTi"/>
          <w:b/>
          <w:sz w:val="22"/>
          <w:szCs w:val="22"/>
        </w:rPr>
        <w:lastRenderedPageBreak/>
        <w:t>9</w:t>
      </w:r>
      <w:r w:rsidR="00BD7824" w:rsidRPr="00AC7874">
        <w:rPr>
          <w:rFonts w:eastAsia="KaiTi"/>
          <w:b/>
          <w:sz w:val="22"/>
          <w:szCs w:val="22"/>
        </w:rPr>
        <w:t>.7</w:t>
      </w:r>
      <w:r w:rsidR="005E2874" w:rsidRPr="00AC7874">
        <w:rPr>
          <w:rFonts w:eastAsia="KaiTi"/>
          <w:b/>
          <w:sz w:val="22"/>
          <w:szCs w:val="22"/>
        </w:rPr>
        <w:t xml:space="preserve">.- </w:t>
      </w:r>
      <w:r w:rsidR="00A642E6" w:rsidRPr="00AC7874">
        <w:rPr>
          <w:rFonts w:eastAsia="KaiTi"/>
          <w:b/>
          <w:sz w:val="22"/>
          <w:szCs w:val="22"/>
        </w:rPr>
        <w:tab/>
      </w:r>
      <w:r w:rsidR="005E2874" w:rsidRPr="00AC7874">
        <w:rPr>
          <w:rFonts w:eastAsia="KaiTi"/>
          <w:b/>
          <w:sz w:val="22"/>
          <w:szCs w:val="22"/>
        </w:rPr>
        <w:t>Acompañar Fotocopia</w:t>
      </w:r>
      <w:r w:rsidR="009D64F6" w:rsidRPr="00AC7874">
        <w:rPr>
          <w:rFonts w:eastAsia="KaiTi"/>
          <w:b/>
          <w:sz w:val="22"/>
          <w:szCs w:val="22"/>
        </w:rPr>
        <w:t xml:space="preserve"> del R.U.T. y Cuenta Bancaria de la Organización;</w:t>
      </w:r>
    </w:p>
    <w:p w:rsidR="007650C5" w:rsidRPr="00AC7874" w:rsidRDefault="00AE5B80" w:rsidP="009E39C2">
      <w:pPr>
        <w:autoSpaceDE w:val="0"/>
        <w:autoSpaceDN w:val="0"/>
        <w:adjustRightInd w:val="0"/>
        <w:ind w:left="705" w:hanging="705"/>
        <w:jc w:val="both"/>
        <w:rPr>
          <w:rFonts w:eastAsia="KaiTi"/>
          <w:sz w:val="22"/>
          <w:szCs w:val="22"/>
        </w:rPr>
      </w:pPr>
      <w:r w:rsidRPr="00AC7874">
        <w:rPr>
          <w:rFonts w:eastAsia="KaiTi"/>
          <w:b/>
          <w:sz w:val="22"/>
          <w:szCs w:val="22"/>
        </w:rPr>
        <w:t>9</w:t>
      </w:r>
      <w:r w:rsidR="00D07904" w:rsidRPr="00AC7874">
        <w:rPr>
          <w:rFonts w:eastAsia="KaiTi"/>
          <w:b/>
          <w:sz w:val="22"/>
          <w:szCs w:val="22"/>
        </w:rPr>
        <w:t>.</w:t>
      </w:r>
      <w:r w:rsidR="00BD7824" w:rsidRPr="00AC7874">
        <w:rPr>
          <w:rFonts w:eastAsia="KaiTi"/>
          <w:b/>
          <w:sz w:val="22"/>
          <w:szCs w:val="22"/>
        </w:rPr>
        <w:t>8</w:t>
      </w:r>
      <w:r w:rsidR="005E2874" w:rsidRPr="00AC7874">
        <w:rPr>
          <w:rFonts w:eastAsia="KaiTi"/>
          <w:b/>
          <w:sz w:val="22"/>
          <w:szCs w:val="22"/>
        </w:rPr>
        <w:t xml:space="preserve">.- </w:t>
      </w:r>
      <w:r w:rsidR="00A642E6" w:rsidRPr="00AC7874">
        <w:rPr>
          <w:rFonts w:eastAsia="KaiTi"/>
          <w:b/>
          <w:sz w:val="22"/>
          <w:szCs w:val="22"/>
        </w:rPr>
        <w:tab/>
      </w:r>
      <w:r w:rsidR="00C73FA2">
        <w:rPr>
          <w:rFonts w:eastAsia="KaiTi"/>
          <w:b/>
          <w:sz w:val="22"/>
          <w:szCs w:val="22"/>
        </w:rPr>
        <w:t>Acompañar</w:t>
      </w:r>
      <w:r w:rsidR="00DB1E3B" w:rsidRPr="00AC7874">
        <w:rPr>
          <w:rFonts w:eastAsia="KaiTi"/>
          <w:b/>
          <w:sz w:val="22"/>
          <w:szCs w:val="22"/>
        </w:rPr>
        <w:t xml:space="preserve"> Acta de Acuerdo</w:t>
      </w:r>
      <w:r w:rsidR="005E2874" w:rsidRPr="00AC7874">
        <w:rPr>
          <w:rFonts w:eastAsia="KaiTi"/>
          <w:b/>
          <w:sz w:val="22"/>
          <w:szCs w:val="22"/>
        </w:rPr>
        <w:t xml:space="preserve">, </w:t>
      </w:r>
      <w:r w:rsidR="00D07904" w:rsidRPr="00AC7874">
        <w:rPr>
          <w:rFonts w:eastAsia="KaiTi"/>
          <w:sz w:val="22"/>
          <w:szCs w:val="22"/>
        </w:rPr>
        <w:t>Suscrita por los socios presentes en la Asamblea, donde conste el acuerdo que define el proyecto a presentar</w:t>
      </w:r>
      <w:r w:rsidR="002E6D33" w:rsidRPr="00AC7874">
        <w:rPr>
          <w:rFonts w:eastAsia="KaiTi"/>
          <w:sz w:val="22"/>
          <w:szCs w:val="22"/>
        </w:rPr>
        <w:t xml:space="preserve">, (Está incorporada en el </w:t>
      </w:r>
      <w:r w:rsidR="00D07904" w:rsidRPr="00AC7874">
        <w:rPr>
          <w:rFonts w:eastAsia="KaiTi"/>
          <w:sz w:val="22"/>
          <w:szCs w:val="22"/>
        </w:rPr>
        <w:t>Formulario</w:t>
      </w:r>
      <w:r w:rsidR="00F02EE2">
        <w:rPr>
          <w:rFonts w:eastAsia="KaiTi"/>
          <w:sz w:val="22"/>
          <w:szCs w:val="22"/>
        </w:rPr>
        <w:t xml:space="preserve"> de postulación);</w:t>
      </w:r>
    </w:p>
    <w:p w:rsidR="007650C5" w:rsidRPr="00AC7874" w:rsidRDefault="00AE5B80" w:rsidP="005B45CB">
      <w:pPr>
        <w:autoSpaceDE w:val="0"/>
        <w:autoSpaceDN w:val="0"/>
        <w:adjustRightInd w:val="0"/>
        <w:ind w:left="705" w:hanging="705"/>
        <w:jc w:val="both"/>
        <w:rPr>
          <w:rFonts w:eastAsia="KaiTi"/>
          <w:sz w:val="22"/>
          <w:szCs w:val="22"/>
        </w:rPr>
      </w:pPr>
      <w:r w:rsidRPr="00AC7874">
        <w:rPr>
          <w:rFonts w:eastAsia="KaiTi"/>
          <w:b/>
          <w:sz w:val="22"/>
          <w:szCs w:val="22"/>
        </w:rPr>
        <w:t>9</w:t>
      </w:r>
      <w:r w:rsidR="005E2874" w:rsidRPr="00AC7874">
        <w:rPr>
          <w:rFonts w:eastAsia="KaiTi"/>
          <w:b/>
          <w:sz w:val="22"/>
          <w:szCs w:val="22"/>
        </w:rPr>
        <w:t>.</w:t>
      </w:r>
      <w:r w:rsidR="00BD7824" w:rsidRPr="00AC7874">
        <w:rPr>
          <w:rFonts w:eastAsia="KaiTi"/>
          <w:b/>
          <w:sz w:val="22"/>
          <w:szCs w:val="22"/>
        </w:rPr>
        <w:t>9</w:t>
      </w:r>
      <w:r w:rsidR="005E2874" w:rsidRPr="00AC7874">
        <w:rPr>
          <w:rFonts w:eastAsia="KaiTi"/>
          <w:b/>
          <w:sz w:val="22"/>
          <w:szCs w:val="22"/>
        </w:rPr>
        <w:t xml:space="preserve">.- </w:t>
      </w:r>
      <w:r w:rsidR="00A642E6" w:rsidRPr="00AC7874">
        <w:rPr>
          <w:rFonts w:eastAsia="KaiTi"/>
          <w:b/>
          <w:sz w:val="22"/>
          <w:szCs w:val="22"/>
        </w:rPr>
        <w:tab/>
      </w:r>
      <w:r w:rsidR="00BD7824" w:rsidRPr="00AC7874">
        <w:rPr>
          <w:rFonts w:eastAsia="KaiTi"/>
          <w:b/>
          <w:sz w:val="22"/>
          <w:szCs w:val="22"/>
        </w:rPr>
        <w:t>Acompañar Carta</w:t>
      </w:r>
      <w:r w:rsidR="005E2874" w:rsidRPr="00AC7874">
        <w:rPr>
          <w:rFonts w:eastAsia="KaiTi"/>
          <w:b/>
          <w:sz w:val="22"/>
          <w:szCs w:val="22"/>
        </w:rPr>
        <w:t xml:space="preserve"> Compromiso de Aporte Propio</w:t>
      </w:r>
      <w:r w:rsidR="00D07904" w:rsidRPr="00AC7874">
        <w:rPr>
          <w:rFonts w:eastAsia="KaiTi"/>
          <w:sz w:val="22"/>
          <w:szCs w:val="22"/>
        </w:rPr>
        <w:t xml:space="preserve">: </w:t>
      </w:r>
      <w:r w:rsidR="00C72B0A" w:rsidRPr="00AC7874">
        <w:rPr>
          <w:rFonts w:eastAsia="KaiTi"/>
          <w:sz w:val="22"/>
          <w:szCs w:val="22"/>
        </w:rPr>
        <w:t xml:space="preserve">Se exige a la organización un aporte mínimo de </w:t>
      </w:r>
      <w:r w:rsidR="001A57F0" w:rsidRPr="00AC7874">
        <w:rPr>
          <w:rFonts w:eastAsia="KaiTi"/>
          <w:sz w:val="22"/>
          <w:szCs w:val="22"/>
        </w:rPr>
        <w:t xml:space="preserve">un 10% de lo solicitado al </w:t>
      </w:r>
      <w:r w:rsidR="00F02EE2" w:rsidRPr="00AC7874">
        <w:rPr>
          <w:rFonts w:eastAsia="KaiTi"/>
          <w:sz w:val="22"/>
          <w:szCs w:val="22"/>
        </w:rPr>
        <w:t>Fondo.</w:t>
      </w:r>
      <w:r w:rsidR="00C72B0A" w:rsidRPr="00AC7874">
        <w:rPr>
          <w:rFonts w:eastAsia="KaiTi"/>
          <w:sz w:val="22"/>
          <w:szCs w:val="22"/>
        </w:rPr>
        <w:t xml:space="preserve"> </w:t>
      </w:r>
      <w:r w:rsidR="00D07904" w:rsidRPr="00AC7874">
        <w:rPr>
          <w:rFonts w:eastAsia="KaiTi"/>
          <w:sz w:val="22"/>
          <w:szCs w:val="22"/>
        </w:rPr>
        <w:t xml:space="preserve">El formato </w:t>
      </w:r>
      <w:r w:rsidR="00C72B0A" w:rsidRPr="00AC7874">
        <w:rPr>
          <w:rFonts w:eastAsia="KaiTi"/>
          <w:sz w:val="22"/>
          <w:szCs w:val="22"/>
        </w:rPr>
        <w:t xml:space="preserve">de la carta </w:t>
      </w:r>
      <w:r w:rsidR="00D07904" w:rsidRPr="00AC7874">
        <w:rPr>
          <w:rFonts w:eastAsia="KaiTi"/>
          <w:sz w:val="22"/>
          <w:szCs w:val="22"/>
        </w:rPr>
        <w:t xml:space="preserve">está incorporado </w:t>
      </w:r>
      <w:r w:rsidR="00C72B0A" w:rsidRPr="00AC7874">
        <w:rPr>
          <w:rFonts w:eastAsia="KaiTi"/>
          <w:sz w:val="22"/>
          <w:szCs w:val="22"/>
        </w:rPr>
        <w:t>en el formulario de postulación</w:t>
      </w:r>
      <w:r w:rsidR="00D07904" w:rsidRPr="00AC7874">
        <w:rPr>
          <w:rFonts w:eastAsia="KaiTi"/>
          <w:sz w:val="22"/>
          <w:szCs w:val="22"/>
        </w:rPr>
        <w:t xml:space="preserve">. Esta Carta debe ser </w:t>
      </w:r>
      <w:r w:rsidR="001642EF" w:rsidRPr="00AC7874">
        <w:rPr>
          <w:rFonts w:eastAsia="KaiTi"/>
          <w:sz w:val="22"/>
          <w:szCs w:val="22"/>
        </w:rPr>
        <w:t>firmad</w:t>
      </w:r>
      <w:r w:rsidR="00D07904" w:rsidRPr="00AC7874">
        <w:rPr>
          <w:rFonts w:eastAsia="KaiTi"/>
          <w:sz w:val="22"/>
          <w:szCs w:val="22"/>
        </w:rPr>
        <w:t xml:space="preserve">a por </w:t>
      </w:r>
      <w:r w:rsidR="006A47EE" w:rsidRPr="00AC7874">
        <w:rPr>
          <w:rFonts w:eastAsia="KaiTi"/>
          <w:sz w:val="22"/>
          <w:szCs w:val="22"/>
        </w:rPr>
        <w:t>los miembros del Directorio</w:t>
      </w:r>
      <w:r w:rsidR="00D07904" w:rsidRPr="00AC7874">
        <w:rPr>
          <w:rFonts w:eastAsia="KaiTi"/>
          <w:sz w:val="22"/>
          <w:szCs w:val="22"/>
        </w:rPr>
        <w:t xml:space="preserve"> y debe señalar, claramente, el monto del aporte comprome</w:t>
      </w:r>
      <w:r w:rsidR="00F02EE2">
        <w:rPr>
          <w:rFonts w:eastAsia="KaiTi"/>
          <w:sz w:val="22"/>
          <w:szCs w:val="22"/>
        </w:rPr>
        <w:t>tido y  en que será  utilizado;</w:t>
      </w:r>
    </w:p>
    <w:p w:rsidR="007650C5" w:rsidRPr="00AC7874" w:rsidRDefault="00AE5B80" w:rsidP="009E39C2">
      <w:pPr>
        <w:autoSpaceDE w:val="0"/>
        <w:autoSpaceDN w:val="0"/>
        <w:adjustRightInd w:val="0"/>
        <w:ind w:left="705" w:hanging="705"/>
        <w:jc w:val="both"/>
        <w:rPr>
          <w:rFonts w:eastAsia="KaiTi"/>
          <w:sz w:val="22"/>
          <w:szCs w:val="22"/>
        </w:rPr>
      </w:pPr>
      <w:r w:rsidRPr="00AC7874">
        <w:rPr>
          <w:rFonts w:eastAsia="KaiTi"/>
          <w:b/>
          <w:sz w:val="22"/>
          <w:szCs w:val="22"/>
        </w:rPr>
        <w:t>9</w:t>
      </w:r>
      <w:r w:rsidR="005E2874" w:rsidRPr="00AC7874">
        <w:rPr>
          <w:rFonts w:eastAsia="KaiTi"/>
          <w:b/>
          <w:sz w:val="22"/>
          <w:szCs w:val="22"/>
        </w:rPr>
        <w:t>.</w:t>
      </w:r>
      <w:r w:rsidR="00BD7824" w:rsidRPr="00AC7874">
        <w:rPr>
          <w:rFonts w:eastAsia="KaiTi"/>
          <w:b/>
          <w:sz w:val="22"/>
          <w:szCs w:val="22"/>
        </w:rPr>
        <w:t>10</w:t>
      </w:r>
      <w:r w:rsidR="005E2874" w:rsidRPr="00AC7874">
        <w:rPr>
          <w:rFonts w:eastAsia="KaiTi"/>
          <w:b/>
          <w:sz w:val="22"/>
          <w:szCs w:val="22"/>
        </w:rPr>
        <w:t xml:space="preserve">.- </w:t>
      </w:r>
      <w:r w:rsidR="006A47EE" w:rsidRPr="00AC7874">
        <w:rPr>
          <w:rFonts w:eastAsia="KaiTi"/>
          <w:b/>
          <w:sz w:val="22"/>
          <w:szCs w:val="22"/>
        </w:rPr>
        <w:tab/>
      </w:r>
      <w:r w:rsidR="005E2874" w:rsidRPr="00AC7874">
        <w:rPr>
          <w:rFonts w:eastAsia="KaiTi"/>
          <w:b/>
          <w:sz w:val="22"/>
          <w:szCs w:val="22"/>
        </w:rPr>
        <w:t>Acreditar Aporte de Terceros</w:t>
      </w:r>
      <w:r w:rsidR="001642EF" w:rsidRPr="00AC7874">
        <w:rPr>
          <w:rFonts w:eastAsia="KaiTi"/>
          <w:b/>
          <w:sz w:val="22"/>
          <w:szCs w:val="22"/>
        </w:rPr>
        <w:t>,</w:t>
      </w:r>
      <w:r w:rsidR="005E2874" w:rsidRPr="00AC7874">
        <w:rPr>
          <w:rFonts w:eastAsia="KaiTi"/>
          <w:b/>
          <w:sz w:val="22"/>
          <w:szCs w:val="22"/>
        </w:rPr>
        <w:t xml:space="preserve"> si los hubiere (No se exige)</w:t>
      </w:r>
      <w:r w:rsidR="00D07904" w:rsidRPr="00AC7874">
        <w:rPr>
          <w:rFonts w:eastAsia="KaiTi"/>
          <w:sz w:val="22"/>
          <w:szCs w:val="22"/>
          <w:lang w:val="es-ES_tradnl"/>
        </w:rPr>
        <w:t xml:space="preserve">, </w:t>
      </w:r>
      <w:r w:rsidR="001642EF" w:rsidRPr="00AC7874">
        <w:rPr>
          <w:rFonts w:eastAsia="KaiTi"/>
          <w:sz w:val="22"/>
          <w:szCs w:val="22"/>
        </w:rPr>
        <w:t>E</w:t>
      </w:r>
      <w:r w:rsidR="00D07904" w:rsidRPr="00AC7874">
        <w:rPr>
          <w:rFonts w:eastAsia="KaiTi"/>
          <w:sz w:val="22"/>
          <w:szCs w:val="22"/>
        </w:rPr>
        <w:t xml:space="preserve">n caso que el proyecto </w:t>
      </w:r>
      <w:r w:rsidR="004317AD" w:rsidRPr="00AC7874">
        <w:rPr>
          <w:rFonts w:eastAsia="KaiTi"/>
          <w:sz w:val="22"/>
          <w:szCs w:val="22"/>
        </w:rPr>
        <w:t>lo</w:t>
      </w:r>
      <w:r w:rsidR="001B2E45" w:rsidRPr="00AC7874">
        <w:rPr>
          <w:rFonts w:eastAsia="KaiTi"/>
          <w:sz w:val="22"/>
          <w:szCs w:val="22"/>
        </w:rPr>
        <w:t xml:space="preserve"> </w:t>
      </w:r>
      <w:r w:rsidR="00D07904" w:rsidRPr="00AC7874">
        <w:rPr>
          <w:rFonts w:eastAsia="KaiTi"/>
          <w:sz w:val="22"/>
          <w:szCs w:val="22"/>
        </w:rPr>
        <w:t>contemple</w:t>
      </w:r>
      <w:r w:rsidR="004317AD" w:rsidRPr="00AC7874">
        <w:rPr>
          <w:rFonts w:eastAsia="KaiTi"/>
          <w:sz w:val="22"/>
          <w:szCs w:val="22"/>
        </w:rPr>
        <w:t xml:space="preserve">, se deberá acompañar </w:t>
      </w:r>
      <w:r w:rsidR="006A47EE" w:rsidRPr="00AC7874">
        <w:rPr>
          <w:rFonts w:eastAsia="KaiTi"/>
          <w:b/>
          <w:sz w:val="22"/>
          <w:szCs w:val="22"/>
        </w:rPr>
        <w:t>Carta Compromiso de Aporte de Terceros</w:t>
      </w:r>
      <w:r w:rsidR="00D07904" w:rsidRPr="00AC7874">
        <w:rPr>
          <w:rFonts w:eastAsia="KaiTi"/>
          <w:sz w:val="22"/>
          <w:szCs w:val="22"/>
        </w:rPr>
        <w:t>, debidamente suscrita por l</w:t>
      </w:r>
      <w:r w:rsidR="001642EF" w:rsidRPr="00AC7874">
        <w:rPr>
          <w:rFonts w:eastAsia="KaiTi"/>
          <w:sz w:val="22"/>
          <w:szCs w:val="22"/>
        </w:rPr>
        <w:t>os representantes del organismo</w:t>
      </w:r>
      <w:r w:rsidR="00D07904" w:rsidRPr="00AC7874">
        <w:rPr>
          <w:rFonts w:eastAsia="KaiTi"/>
          <w:sz w:val="22"/>
          <w:szCs w:val="22"/>
        </w:rPr>
        <w:t xml:space="preserve"> que compromete el aporte, con el detalle de </w:t>
      </w:r>
      <w:r w:rsidR="00F02EE2">
        <w:rPr>
          <w:rFonts w:eastAsia="KaiTi"/>
          <w:sz w:val="22"/>
          <w:szCs w:val="22"/>
        </w:rPr>
        <w:t>él o los aportes comprometidos;</w:t>
      </w:r>
    </w:p>
    <w:p w:rsidR="008C3948" w:rsidRPr="00AC7874" w:rsidRDefault="00AE5B80" w:rsidP="009D64F6">
      <w:pPr>
        <w:autoSpaceDE w:val="0"/>
        <w:autoSpaceDN w:val="0"/>
        <w:adjustRightInd w:val="0"/>
        <w:jc w:val="both"/>
        <w:rPr>
          <w:rFonts w:eastAsia="KaiTi"/>
          <w:sz w:val="22"/>
          <w:szCs w:val="22"/>
        </w:rPr>
      </w:pPr>
      <w:r w:rsidRPr="00AC7874">
        <w:rPr>
          <w:rFonts w:eastAsia="KaiTi"/>
          <w:b/>
          <w:sz w:val="22"/>
          <w:szCs w:val="22"/>
        </w:rPr>
        <w:t>9</w:t>
      </w:r>
      <w:r w:rsidR="00BD7824" w:rsidRPr="00AC7874">
        <w:rPr>
          <w:rFonts w:eastAsia="KaiTi"/>
          <w:b/>
          <w:sz w:val="22"/>
          <w:szCs w:val="22"/>
        </w:rPr>
        <w:t>.1</w:t>
      </w:r>
      <w:r w:rsidR="001A57F0" w:rsidRPr="00AC7874">
        <w:rPr>
          <w:rFonts w:eastAsia="KaiTi"/>
          <w:b/>
          <w:sz w:val="22"/>
          <w:szCs w:val="22"/>
        </w:rPr>
        <w:t>1</w:t>
      </w:r>
      <w:r w:rsidR="00BD7824" w:rsidRPr="00AC7874">
        <w:rPr>
          <w:rFonts w:eastAsia="KaiTi"/>
          <w:b/>
          <w:sz w:val="22"/>
          <w:szCs w:val="22"/>
        </w:rPr>
        <w:t>.-</w:t>
      </w:r>
      <w:r w:rsidR="00BD7824" w:rsidRPr="00AC7874">
        <w:rPr>
          <w:rFonts w:eastAsia="KaiTi"/>
          <w:b/>
          <w:sz w:val="22"/>
          <w:szCs w:val="22"/>
        </w:rPr>
        <w:tab/>
      </w:r>
      <w:r w:rsidR="00D07904" w:rsidRPr="00AC7874">
        <w:rPr>
          <w:rFonts w:eastAsia="KaiTi"/>
          <w:b/>
          <w:sz w:val="22"/>
          <w:szCs w:val="22"/>
        </w:rPr>
        <w:t xml:space="preserve"> </w:t>
      </w:r>
      <w:r w:rsidR="005E2874" w:rsidRPr="00AC7874">
        <w:rPr>
          <w:rFonts w:eastAsia="KaiTi"/>
          <w:b/>
          <w:sz w:val="22"/>
          <w:szCs w:val="22"/>
        </w:rPr>
        <w:t xml:space="preserve">Acompañar </w:t>
      </w:r>
      <w:r w:rsidR="00D07904" w:rsidRPr="00AC7874">
        <w:rPr>
          <w:rFonts w:eastAsia="KaiTi"/>
          <w:b/>
          <w:sz w:val="22"/>
          <w:szCs w:val="22"/>
        </w:rPr>
        <w:t>Plano, Croquis y/o Especificaciones técnicas</w:t>
      </w:r>
      <w:r w:rsidR="00D07904" w:rsidRPr="00AC7874">
        <w:rPr>
          <w:rFonts w:eastAsia="KaiTi"/>
          <w:sz w:val="22"/>
          <w:szCs w:val="22"/>
        </w:rPr>
        <w:t xml:space="preserve">, en caso que el proyecto considere la </w:t>
      </w:r>
      <w:r w:rsidR="009E39C2" w:rsidRPr="00AC7874">
        <w:rPr>
          <w:rFonts w:eastAsia="KaiTi"/>
          <w:sz w:val="22"/>
          <w:szCs w:val="22"/>
        </w:rPr>
        <w:tab/>
      </w:r>
      <w:r w:rsidR="00D07904" w:rsidRPr="00AC7874">
        <w:rPr>
          <w:rFonts w:eastAsia="KaiTi"/>
          <w:sz w:val="22"/>
          <w:szCs w:val="22"/>
        </w:rPr>
        <w:t xml:space="preserve">construcción, ampliación o modificación de alguna infraestructura social o comunitaria. Se debe </w:t>
      </w:r>
      <w:r w:rsidR="009E39C2" w:rsidRPr="00AC7874">
        <w:rPr>
          <w:rFonts w:eastAsia="KaiTi"/>
          <w:sz w:val="22"/>
          <w:szCs w:val="22"/>
        </w:rPr>
        <w:tab/>
      </w:r>
      <w:r w:rsidR="00BB507A" w:rsidRPr="00AC7874">
        <w:rPr>
          <w:rFonts w:eastAsia="KaiTi"/>
          <w:sz w:val="22"/>
          <w:szCs w:val="22"/>
        </w:rPr>
        <w:t>especificar</w:t>
      </w:r>
      <w:r w:rsidR="00D07904" w:rsidRPr="00AC7874">
        <w:rPr>
          <w:rFonts w:eastAsia="KaiTi"/>
          <w:sz w:val="22"/>
          <w:szCs w:val="22"/>
        </w:rPr>
        <w:t xml:space="preserve"> tipo de construcción,</w:t>
      </w:r>
      <w:r w:rsidR="00BB507A" w:rsidRPr="00AC7874">
        <w:rPr>
          <w:rFonts w:eastAsia="KaiTi"/>
          <w:sz w:val="22"/>
          <w:szCs w:val="22"/>
        </w:rPr>
        <w:t xml:space="preserve"> </w:t>
      </w:r>
      <w:r w:rsidR="00D07904" w:rsidRPr="00AC7874">
        <w:rPr>
          <w:rFonts w:eastAsia="KaiTi"/>
          <w:sz w:val="22"/>
          <w:szCs w:val="22"/>
        </w:rPr>
        <w:t>material</w:t>
      </w:r>
      <w:r w:rsidR="00BB507A" w:rsidRPr="00AC7874">
        <w:rPr>
          <w:rFonts w:eastAsia="KaiTi"/>
          <w:sz w:val="22"/>
          <w:szCs w:val="22"/>
        </w:rPr>
        <w:t>es</w:t>
      </w:r>
      <w:r w:rsidR="00D07904" w:rsidRPr="00AC7874">
        <w:rPr>
          <w:rFonts w:eastAsia="KaiTi"/>
          <w:sz w:val="22"/>
          <w:szCs w:val="22"/>
        </w:rPr>
        <w:t xml:space="preserve"> a utilizar, dimensiones, etc. </w:t>
      </w:r>
    </w:p>
    <w:p w:rsidR="009E39C2" w:rsidRPr="00AC7874" w:rsidRDefault="009E39C2" w:rsidP="001B2E45">
      <w:pPr>
        <w:autoSpaceDE w:val="0"/>
        <w:autoSpaceDN w:val="0"/>
        <w:adjustRightInd w:val="0"/>
        <w:jc w:val="both"/>
        <w:rPr>
          <w:rFonts w:eastAsia="KaiTi"/>
          <w:b/>
          <w:sz w:val="22"/>
          <w:szCs w:val="22"/>
        </w:rPr>
      </w:pPr>
      <w:r w:rsidRPr="00AC7874">
        <w:rPr>
          <w:rFonts w:eastAsia="KaiTi"/>
          <w:sz w:val="22"/>
          <w:szCs w:val="22"/>
        </w:rPr>
        <w:tab/>
      </w:r>
      <w:r w:rsidR="00D07904" w:rsidRPr="00AC7874">
        <w:rPr>
          <w:rFonts w:eastAsia="KaiTi"/>
          <w:sz w:val="22"/>
          <w:szCs w:val="22"/>
        </w:rPr>
        <w:t>En el caso de mejoramiento</w:t>
      </w:r>
      <w:r w:rsidR="00BB507A" w:rsidRPr="00AC7874">
        <w:rPr>
          <w:rFonts w:eastAsia="KaiTi"/>
          <w:sz w:val="22"/>
          <w:szCs w:val="22"/>
        </w:rPr>
        <w:t>s o reparaciones, sólo se exige</w:t>
      </w:r>
      <w:r w:rsidR="00D07904" w:rsidRPr="00AC7874">
        <w:rPr>
          <w:rFonts w:eastAsia="KaiTi"/>
          <w:sz w:val="22"/>
          <w:szCs w:val="22"/>
        </w:rPr>
        <w:t xml:space="preserve"> </w:t>
      </w:r>
      <w:r w:rsidR="00BB507A" w:rsidRPr="00AC7874">
        <w:rPr>
          <w:rFonts w:eastAsia="KaiTi"/>
          <w:sz w:val="22"/>
          <w:szCs w:val="22"/>
        </w:rPr>
        <w:t>detallar</w:t>
      </w:r>
      <w:r w:rsidR="00D07904" w:rsidRPr="00AC7874">
        <w:rPr>
          <w:rFonts w:eastAsia="KaiTi"/>
          <w:sz w:val="22"/>
          <w:szCs w:val="22"/>
        </w:rPr>
        <w:t xml:space="preserve"> trabajo</w:t>
      </w:r>
      <w:r w:rsidR="00BB507A" w:rsidRPr="00AC7874">
        <w:rPr>
          <w:rFonts w:eastAsia="KaiTi"/>
          <w:sz w:val="22"/>
          <w:szCs w:val="22"/>
        </w:rPr>
        <w:t>s</w:t>
      </w:r>
      <w:r w:rsidR="00D07904" w:rsidRPr="00AC7874">
        <w:rPr>
          <w:rFonts w:eastAsia="KaiTi"/>
          <w:sz w:val="22"/>
          <w:szCs w:val="22"/>
        </w:rPr>
        <w:t xml:space="preserve"> a realizar</w:t>
      </w:r>
      <w:r w:rsidR="00F02EE2">
        <w:rPr>
          <w:rFonts w:eastAsia="KaiTi"/>
          <w:b/>
          <w:sz w:val="22"/>
          <w:szCs w:val="22"/>
        </w:rPr>
        <w:t>;</w:t>
      </w:r>
      <w:r w:rsidR="00D07904" w:rsidRPr="00AC7874">
        <w:rPr>
          <w:rFonts w:eastAsia="KaiTi"/>
          <w:b/>
          <w:sz w:val="22"/>
          <w:szCs w:val="22"/>
        </w:rPr>
        <w:t xml:space="preserve">  </w:t>
      </w:r>
    </w:p>
    <w:p w:rsidR="001A57F0" w:rsidRDefault="00AE5B80" w:rsidP="008713B4">
      <w:pPr>
        <w:autoSpaceDE w:val="0"/>
        <w:autoSpaceDN w:val="0"/>
        <w:adjustRightInd w:val="0"/>
        <w:jc w:val="both"/>
        <w:rPr>
          <w:rFonts w:eastAsia="KaiTi"/>
          <w:b/>
          <w:sz w:val="22"/>
          <w:szCs w:val="22"/>
        </w:rPr>
      </w:pPr>
      <w:r w:rsidRPr="00AC7874">
        <w:rPr>
          <w:rFonts w:eastAsia="KaiTi"/>
          <w:b/>
          <w:sz w:val="22"/>
          <w:szCs w:val="22"/>
        </w:rPr>
        <w:t>9</w:t>
      </w:r>
      <w:r w:rsidR="006E3A18">
        <w:rPr>
          <w:rFonts w:eastAsia="KaiTi"/>
          <w:b/>
          <w:sz w:val="22"/>
          <w:szCs w:val="22"/>
        </w:rPr>
        <w:t xml:space="preserve">.12.-   Acompañar documento que acredite ser propietario, comodato o arrendatario o en su defecto </w:t>
      </w:r>
      <w:r w:rsidR="00F02EE2">
        <w:rPr>
          <w:rFonts w:eastAsia="KaiTi"/>
          <w:b/>
          <w:sz w:val="22"/>
          <w:szCs w:val="22"/>
        </w:rPr>
        <w:tab/>
      </w:r>
      <w:r w:rsidR="006E3A18">
        <w:rPr>
          <w:rFonts w:eastAsia="KaiTi"/>
          <w:b/>
          <w:sz w:val="22"/>
          <w:szCs w:val="22"/>
        </w:rPr>
        <w:t>autorización del dueño del lugar a intervenir</w:t>
      </w:r>
      <w:r w:rsidR="001A57F0" w:rsidRPr="00AC7874">
        <w:rPr>
          <w:rFonts w:eastAsia="KaiTi"/>
          <w:b/>
          <w:sz w:val="22"/>
          <w:szCs w:val="22"/>
        </w:rPr>
        <w:t xml:space="preserve">, en caso que se realice una mantención o </w:t>
      </w:r>
      <w:r w:rsidR="00F02EE2">
        <w:rPr>
          <w:rFonts w:eastAsia="KaiTi"/>
          <w:b/>
          <w:sz w:val="22"/>
          <w:szCs w:val="22"/>
        </w:rPr>
        <w:tab/>
      </w:r>
      <w:r w:rsidR="001A57F0" w:rsidRPr="00AC7874">
        <w:rPr>
          <w:rFonts w:eastAsia="KaiTi"/>
          <w:b/>
          <w:sz w:val="22"/>
          <w:szCs w:val="22"/>
        </w:rPr>
        <w:t>in</w:t>
      </w:r>
      <w:r w:rsidR="00824C3E" w:rsidRPr="00AC7874">
        <w:rPr>
          <w:rFonts w:eastAsia="KaiTi"/>
          <w:b/>
          <w:sz w:val="22"/>
          <w:szCs w:val="22"/>
        </w:rPr>
        <w:t>stalación  de infraestructura (</w:t>
      </w:r>
      <w:r w:rsidR="001A57F0" w:rsidRPr="00AC7874">
        <w:rPr>
          <w:rFonts w:eastAsia="KaiTi"/>
          <w:b/>
          <w:sz w:val="22"/>
          <w:szCs w:val="22"/>
        </w:rPr>
        <w:t xml:space="preserve">ejemplo: puntos de reciclaje, panel informativo, </w:t>
      </w:r>
      <w:r w:rsidR="001128F3" w:rsidRPr="00AC7874">
        <w:rPr>
          <w:rFonts w:eastAsia="KaiTi"/>
          <w:b/>
          <w:sz w:val="22"/>
          <w:szCs w:val="22"/>
        </w:rPr>
        <w:t>señalética</w:t>
      </w:r>
      <w:r w:rsidR="001A57F0" w:rsidRPr="00AC7874">
        <w:rPr>
          <w:rFonts w:eastAsia="KaiTi"/>
          <w:b/>
          <w:sz w:val="22"/>
          <w:szCs w:val="22"/>
        </w:rPr>
        <w:t xml:space="preserve">, </w:t>
      </w:r>
      <w:proofErr w:type="spellStart"/>
      <w:r w:rsidR="001A57F0" w:rsidRPr="00AC7874">
        <w:rPr>
          <w:rFonts w:eastAsia="KaiTi"/>
          <w:b/>
          <w:sz w:val="22"/>
          <w:szCs w:val="22"/>
        </w:rPr>
        <w:t>etc</w:t>
      </w:r>
      <w:proofErr w:type="spellEnd"/>
      <w:r w:rsidR="001A57F0" w:rsidRPr="00AC7874">
        <w:rPr>
          <w:rFonts w:eastAsia="KaiTi"/>
          <w:b/>
          <w:sz w:val="22"/>
          <w:szCs w:val="22"/>
        </w:rPr>
        <w:t>)</w:t>
      </w:r>
      <w:r w:rsidR="00824C3E" w:rsidRPr="00AC7874">
        <w:rPr>
          <w:rFonts w:eastAsia="KaiTi"/>
          <w:b/>
          <w:sz w:val="22"/>
          <w:szCs w:val="22"/>
        </w:rPr>
        <w:t>.</w:t>
      </w:r>
      <w:r w:rsidR="00740A24">
        <w:rPr>
          <w:rFonts w:eastAsia="KaiTi"/>
          <w:b/>
          <w:sz w:val="22"/>
          <w:szCs w:val="22"/>
        </w:rPr>
        <w:t xml:space="preserve"> </w:t>
      </w:r>
      <w:r w:rsidR="00F02EE2">
        <w:rPr>
          <w:rFonts w:eastAsia="KaiTi"/>
          <w:b/>
          <w:sz w:val="22"/>
          <w:szCs w:val="22"/>
        </w:rPr>
        <w:tab/>
      </w:r>
      <w:r w:rsidR="00740A24">
        <w:rPr>
          <w:rFonts w:eastAsia="KaiTi"/>
          <w:b/>
          <w:sz w:val="22"/>
          <w:szCs w:val="22"/>
        </w:rPr>
        <w:t>Certificado de uso de infraestructura.</w:t>
      </w:r>
    </w:p>
    <w:p w:rsidR="008713B4" w:rsidRDefault="008713B4" w:rsidP="001B2E45">
      <w:pPr>
        <w:autoSpaceDE w:val="0"/>
        <w:autoSpaceDN w:val="0"/>
        <w:adjustRightInd w:val="0"/>
        <w:jc w:val="both"/>
        <w:rPr>
          <w:rFonts w:eastAsia="KaiTi"/>
          <w:b/>
          <w:sz w:val="22"/>
          <w:szCs w:val="22"/>
        </w:rPr>
      </w:pPr>
    </w:p>
    <w:p w:rsidR="001128F3" w:rsidRPr="00AC7874" w:rsidRDefault="001128F3" w:rsidP="001B2E45">
      <w:pPr>
        <w:autoSpaceDE w:val="0"/>
        <w:autoSpaceDN w:val="0"/>
        <w:adjustRightInd w:val="0"/>
        <w:jc w:val="both"/>
        <w:rPr>
          <w:rFonts w:eastAsia="KaiTi"/>
          <w:b/>
          <w:sz w:val="22"/>
          <w:szCs w:val="22"/>
        </w:rPr>
      </w:pPr>
    </w:p>
    <w:p w:rsidR="001128F3" w:rsidRPr="0057036A" w:rsidRDefault="001128F3" w:rsidP="001128F3">
      <w:pPr>
        <w:autoSpaceDE w:val="0"/>
        <w:autoSpaceDN w:val="0"/>
        <w:adjustRightInd w:val="0"/>
        <w:jc w:val="both"/>
        <w:rPr>
          <w:rFonts w:eastAsia="KaiTi"/>
          <w:sz w:val="22"/>
          <w:szCs w:val="22"/>
          <w:u w:val="single"/>
        </w:rPr>
      </w:pPr>
      <w:r>
        <w:rPr>
          <w:rFonts w:eastAsia="KaiTi"/>
          <w:b/>
          <w:sz w:val="22"/>
          <w:szCs w:val="22"/>
          <w:u w:val="single"/>
        </w:rPr>
        <w:t>10</w:t>
      </w:r>
      <w:r w:rsidRPr="0057036A">
        <w:rPr>
          <w:rFonts w:eastAsia="KaiTi"/>
          <w:b/>
          <w:sz w:val="22"/>
          <w:szCs w:val="22"/>
          <w:u w:val="single"/>
        </w:rPr>
        <w:t>.- CRONOGRAMA (</w:t>
      </w:r>
      <w:r w:rsidRPr="0057036A">
        <w:rPr>
          <w:rFonts w:eastAsia="KaiTi"/>
          <w:bCs/>
          <w:sz w:val="22"/>
          <w:szCs w:val="22"/>
          <w:u w:val="single"/>
        </w:rPr>
        <w:t>ETAPAS Y PLAZOS DE</w:t>
      </w:r>
      <w:r w:rsidRPr="0057036A">
        <w:rPr>
          <w:rFonts w:eastAsia="KaiTi"/>
          <w:sz w:val="22"/>
          <w:szCs w:val="22"/>
          <w:u w:val="single"/>
        </w:rPr>
        <w:t>L F</w:t>
      </w:r>
      <w:r>
        <w:rPr>
          <w:rFonts w:eastAsia="KaiTi"/>
          <w:sz w:val="22"/>
          <w:szCs w:val="22"/>
          <w:u w:val="single"/>
        </w:rPr>
        <w:t>ONDO SOCIAL</w:t>
      </w:r>
      <w:r w:rsidRPr="0057036A">
        <w:rPr>
          <w:rFonts w:eastAsia="KaiTi"/>
          <w:sz w:val="22"/>
          <w:szCs w:val="22"/>
          <w:u w:val="single"/>
        </w:rPr>
        <w:t xml:space="preserve">: </w:t>
      </w:r>
    </w:p>
    <w:p w:rsidR="001128F3" w:rsidRPr="00727384" w:rsidRDefault="001128F3" w:rsidP="001128F3">
      <w:pPr>
        <w:autoSpaceDE w:val="0"/>
        <w:autoSpaceDN w:val="0"/>
        <w:adjustRightInd w:val="0"/>
        <w:jc w:val="both"/>
        <w:rPr>
          <w:rFonts w:eastAsia="KaiTi"/>
          <w:b/>
          <w:color w:val="FF0000"/>
          <w:sz w:val="20"/>
          <w:szCs w:val="20"/>
        </w:rPr>
      </w:pPr>
    </w:p>
    <w:p w:rsidR="001128F3" w:rsidRDefault="001128F3" w:rsidP="001128F3">
      <w:pPr>
        <w:ind w:left="708" w:hanging="708"/>
        <w:jc w:val="both"/>
        <w:rPr>
          <w:sz w:val="23"/>
          <w:szCs w:val="23"/>
        </w:rPr>
      </w:pPr>
      <w:r>
        <w:rPr>
          <w:sz w:val="23"/>
          <w:szCs w:val="23"/>
        </w:rPr>
        <w:t>10</w:t>
      </w:r>
      <w:r w:rsidRPr="0057036A">
        <w:rPr>
          <w:sz w:val="23"/>
          <w:szCs w:val="23"/>
        </w:rPr>
        <w:t>.1.-</w:t>
      </w:r>
      <w:r w:rsidRPr="0057036A">
        <w:rPr>
          <w:sz w:val="23"/>
          <w:szCs w:val="23"/>
        </w:rPr>
        <w:tab/>
      </w:r>
      <w:r w:rsidRPr="0025081D">
        <w:rPr>
          <w:sz w:val="23"/>
          <w:szCs w:val="23"/>
        </w:rPr>
        <w:t xml:space="preserve">Publicación y Difusión </w:t>
      </w:r>
      <w:r>
        <w:rPr>
          <w:sz w:val="23"/>
          <w:szCs w:val="23"/>
        </w:rPr>
        <w:t xml:space="preserve">de Bases y Formularios del Programa, </w:t>
      </w:r>
      <w:r w:rsidRPr="0025081D">
        <w:rPr>
          <w:sz w:val="23"/>
          <w:szCs w:val="23"/>
        </w:rPr>
        <w:t xml:space="preserve">por medios radiales y digitales, Entrega </w:t>
      </w:r>
      <w:r>
        <w:rPr>
          <w:sz w:val="23"/>
          <w:szCs w:val="23"/>
        </w:rPr>
        <w:t xml:space="preserve">y distribución </w:t>
      </w:r>
      <w:r w:rsidRPr="0025081D">
        <w:rPr>
          <w:sz w:val="23"/>
          <w:szCs w:val="23"/>
        </w:rPr>
        <w:t>de Bases y Formularios de postulación</w:t>
      </w:r>
      <w:r>
        <w:rPr>
          <w:sz w:val="23"/>
          <w:szCs w:val="23"/>
        </w:rPr>
        <w:t>, i</w:t>
      </w:r>
      <w:r w:rsidRPr="00CF05FD">
        <w:rPr>
          <w:sz w:val="23"/>
          <w:szCs w:val="23"/>
        </w:rPr>
        <w:t>nicio postulaciones</w:t>
      </w:r>
      <w:r>
        <w:rPr>
          <w:sz w:val="23"/>
          <w:szCs w:val="23"/>
        </w:rPr>
        <w:t>:</w:t>
      </w:r>
    </w:p>
    <w:p w:rsidR="001128F3" w:rsidRDefault="001128F3" w:rsidP="001128F3">
      <w:pPr>
        <w:ind w:left="708" w:hanging="708"/>
        <w:jc w:val="both"/>
        <w:rPr>
          <w:sz w:val="23"/>
          <w:szCs w:val="23"/>
        </w:rPr>
      </w:pPr>
      <w:r>
        <w:rPr>
          <w:sz w:val="23"/>
          <w:szCs w:val="23"/>
        </w:rPr>
        <w:tab/>
      </w:r>
      <w:r w:rsidRPr="00CF05FD">
        <w:rPr>
          <w:b/>
          <w:sz w:val="23"/>
          <w:szCs w:val="23"/>
        </w:rPr>
        <w:t>Lu</w:t>
      </w:r>
      <w:r>
        <w:rPr>
          <w:b/>
          <w:sz w:val="23"/>
          <w:szCs w:val="23"/>
        </w:rPr>
        <w:t>nes 22 de Julio de</w:t>
      </w:r>
      <w:r w:rsidRPr="00CF05FD">
        <w:rPr>
          <w:b/>
          <w:sz w:val="23"/>
          <w:szCs w:val="23"/>
        </w:rPr>
        <w:t xml:space="preserve"> 2019</w:t>
      </w:r>
      <w:r w:rsidRPr="00CF05FD">
        <w:rPr>
          <w:sz w:val="23"/>
          <w:szCs w:val="23"/>
        </w:rPr>
        <w:t>;</w:t>
      </w:r>
    </w:p>
    <w:p w:rsidR="001128F3" w:rsidRDefault="001128F3" w:rsidP="001128F3">
      <w:pPr>
        <w:ind w:left="708" w:hanging="708"/>
        <w:jc w:val="both"/>
        <w:rPr>
          <w:sz w:val="23"/>
          <w:szCs w:val="23"/>
        </w:rPr>
      </w:pPr>
      <w:r>
        <w:rPr>
          <w:sz w:val="23"/>
          <w:szCs w:val="23"/>
        </w:rPr>
        <w:t>10.2.-</w:t>
      </w:r>
      <w:r>
        <w:rPr>
          <w:sz w:val="23"/>
          <w:szCs w:val="23"/>
        </w:rPr>
        <w:tab/>
        <w:t>Acto de Lanzamiento:</w:t>
      </w:r>
    </w:p>
    <w:p w:rsidR="001128F3" w:rsidRPr="0057036A" w:rsidRDefault="001128F3" w:rsidP="001128F3">
      <w:pPr>
        <w:ind w:left="708" w:hanging="708"/>
        <w:jc w:val="both"/>
        <w:rPr>
          <w:sz w:val="23"/>
          <w:szCs w:val="23"/>
        </w:rPr>
      </w:pPr>
      <w:r w:rsidRPr="0057036A">
        <w:rPr>
          <w:sz w:val="23"/>
          <w:szCs w:val="23"/>
        </w:rPr>
        <w:tab/>
      </w:r>
      <w:r>
        <w:rPr>
          <w:b/>
          <w:sz w:val="23"/>
          <w:szCs w:val="23"/>
        </w:rPr>
        <w:t>Viernes 26</w:t>
      </w:r>
      <w:r w:rsidRPr="0057036A">
        <w:rPr>
          <w:b/>
          <w:sz w:val="23"/>
          <w:szCs w:val="23"/>
        </w:rPr>
        <w:t xml:space="preserve"> de Julio</w:t>
      </w:r>
      <w:r>
        <w:rPr>
          <w:b/>
          <w:sz w:val="23"/>
          <w:szCs w:val="23"/>
        </w:rPr>
        <w:t xml:space="preserve"> de 2019</w:t>
      </w:r>
      <w:r w:rsidRPr="0057036A">
        <w:rPr>
          <w:b/>
          <w:sz w:val="23"/>
          <w:szCs w:val="23"/>
        </w:rPr>
        <w:t>;</w:t>
      </w:r>
    </w:p>
    <w:p w:rsidR="001128F3" w:rsidRDefault="001128F3" w:rsidP="001128F3">
      <w:pPr>
        <w:ind w:left="705" w:hanging="705"/>
        <w:jc w:val="both"/>
        <w:rPr>
          <w:sz w:val="23"/>
          <w:szCs w:val="23"/>
        </w:rPr>
      </w:pPr>
      <w:r>
        <w:rPr>
          <w:sz w:val="23"/>
          <w:szCs w:val="23"/>
        </w:rPr>
        <w:t>10</w:t>
      </w:r>
      <w:r w:rsidRPr="0057036A">
        <w:rPr>
          <w:sz w:val="23"/>
          <w:szCs w:val="23"/>
        </w:rPr>
        <w:t>.2.-</w:t>
      </w:r>
      <w:r w:rsidRPr="0057036A">
        <w:rPr>
          <w:sz w:val="23"/>
          <w:szCs w:val="23"/>
        </w:rPr>
        <w:tab/>
        <w:t xml:space="preserve">Respuesta a consultas de dirigentes de las organizaciones: </w:t>
      </w:r>
    </w:p>
    <w:p w:rsidR="001128F3" w:rsidRPr="0025081D" w:rsidRDefault="001128F3" w:rsidP="001128F3">
      <w:pPr>
        <w:ind w:left="705" w:hanging="705"/>
        <w:jc w:val="both"/>
        <w:rPr>
          <w:b/>
          <w:sz w:val="23"/>
          <w:szCs w:val="23"/>
        </w:rPr>
      </w:pPr>
      <w:r w:rsidRPr="0025081D">
        <w:rPr>
          <w:b/>
          <w:sz w:val="23"/>
          <w:szCs w:val="23"/>
        </w:rPr>
        <w:tab/>
        <w:t>Durante todo el  proceso de  Difusión y Postulación.</w:t>
      </w:r>
    </w:p>
    <w:p w:rsidR="001128F3" w:rsidRPr="0057036A" w:rsidRDefault="001128F3" w:rsidP="001128F3">
      <w:pPr>
        <w:ind w:left="705" w:hanging="705"/>
        <w:jc w:val="both"/>
        <w:rPr>
          <w:sz w:val="23"/>
          <w:szCs w:val="23"/>
        </w:rPr>
      </w:pPr>
      <w:r>
        <w:rPr>
          <w:sz w:val="23"/>
          <w:szCs w:val="23"/>
        </w:rPr>
        <w:t>10</w:t>
      </w:r>
      <w:r w:rsidRPr="0057036A">
        <w:rPr>
          <w:sz w:val="23"/>
          <w:szCs w:val="23"/>
        </w:rPr>
        <w:t>.3.-</w:t>
      </w:r>
      <w:r w:rsidRPr="0057036A">
        <w:rPr>
          <w:sz w:val="23"/>
          <w:szCs w:val="23"/>
        </w:rPr>
        <w:tab/>
        <w:t xml:space="preserve">Plazo final de postulación de proyectos: </w:t>
      </w:r>
    </w:p>
    <w:p w:rsidR="001128F3" w:rsidRDefault="001128F3" w:rsidP="001128F3">
      <w:pPr>
        <w:ind w:left="705" w:hanging="705"/>
        <w:jc w:val="both"/>
        <w:rPr>
          <w:b/>
          <w:sz w:val="23"/>
          <w:szCs w:val="23"/>
        </w:rPr>
      </w:pPr>
      <w:r w:rsidRPr="0057036A">
        <w:rPr>
          <w:sz w:val="23"/>
          <w:szCs w:val="23"/>
        </w:rPr>
        <w:tab/>
      </w:r>
      <w:r>
        <w:rPr>
          <w:b/>
          <w:sz w:val="23"/>
          <w:szCs w:val="23"/>
        </w:rPr>
        <w:t xml:space="preserve">Viernes 23 de Agosto </w:t>
      </w:r>
      <w:r w:rsidRPr="0057036A">
        <w:rPr>
          <w:b/>
          <w:sz w:val="23"/>
          <w:szCs w:val="23"/>
        </w:rPr>
        <w:t>d</w:t>
      </w:r>
      <w:r>
        <w:rPr>
          <w:b/>
          <w:sz w:val="23"/>
          <w:szCs w:val="23"/>
        </w:rPr>
        <w:t>e 2019, a las 16:15 Hrs</w:t>
      </w:r>
      <w:r w:rsidRPr="0057036A">
        <w:rPr>
          <w:b/>
          <w:sz w:val="23"/>
          <w:szCs w:val="23"/>
        </w:rPr>
        <w:t>;</w:t>
      </w:r>
    </w:p>
    <w:p w:rsidR="001128F3" w:rsidRPr="0057036A" w:rsidRDefault="001128F3" w:rsidP="001128F3">
      <w:pPr>
        <w:ind w:left="705" w:hanging="705"/>
        <w:jc w:val="both"/>
        <w:rPr>
          <w:sz w:val="23"/>
          <w:szCs w:val="23"/>
        </w:rPr>
      </w:pPr>
      <w:r>
        <w:rPr>
          <w:sz w:val="23"/>
          <w:szCs w:val="23"/>
        </w:rPr>
        <w:t>10</w:t>
      </w:r>
      <w:r w:rsidRPr="0057036A">
        <w:rPr>
          <w:sz w:val="23"/>
          <w:szCs w:val="23"/>
        </w:rPr>
        <w:t>.4.-</w:t>
      </w:r>
      <w:r w:rsidRPr="0057036A">
        <w:rPr>
          <w:sz w:val="23"/>
          <w:szCs w:val="23"/>
        </w:rPr>
        <w:tab/>
        <w:t>Revisión de  Admisibilidad:</w:t>
      </w:r>
    </w:p>
    <w:p w:rsidR="001128F3" w:rsidRPr="00F105A4" w:rsidRDefault="001128F3" w:rsidP="001128F3">
      <w:pPr>
        <w:ind w:left="705" w:hanging="705"/>
        <w:jc w:val="both"/>
        <w:rPr>
          <w:sz w:val="23"/>
          <w:szCs w:val="23"/>
        </w:rPr>
      </w:pPr>
      <w:r w:rsidRPr="00F768CA">
        <w:rPr>
          <w:color w:val="FF0000"/>
          <w:sz w:val="23"/>
          <w:szCs w:val="23"/>
        </w:rPr>
        <w:tab/>
      </w:r>
      <w:r>
        <w:rPr>
          <w:b/>
          <w:sz w:val="23"/>
          <w:szCs w:val="23"/>
        </w:rPr>
        <w:t>Lunes 26</w:t>
      </w:r>
      <w:r w:rsidRPr="00F105A4">
        <w:rPr>
          <w:b/>
          <w:sz w:val="23"/>
          <w:szCs w:val="23"/>
        </w:rPr>
        <w:t xml:space="preserve"> </w:t>
      </w:r>
      <w:r>
        <w:rPr>
          <w:b/>
          <w:sz w:val="23"/>
          <w:szCs w:val="23"/>
        </w:rPr>
        <w:t>– Martes 27</w:t>
      </w:r>
      <w:r w:rsidRPr="00F105A4">
        <w:rPr>
          <w:b/>
          <w:sz w:val="23"/>
          <w:szCs w:val="23"/>
        </w:rPr>
        <w:t xml:space="preserve"> de Agosto</w:t>
      </w:r>
      <w:r>
        <w:rPr>
          <w:b/>
          <w:sz w:val="23"/>
          <w:szCs w:val="23"/>
        </w:rPr>
        <w:t xml:space="preserve"> de 2019</w:t>
      </w:r>
      <w:r w:rsidRPr="00F105A4">
        <w:rPr>
          <w:sz w:val="23"/>
          <w:szCs w:val="23"/>
        </w:rPr>
        <w:t>;</w:t>
      </w:r>
    </w:p>
    <w:p w:rsidR="001128F3" w:rsidRPr="00F105A4" w:rsidRDefault="001128F3" w:rsidP="001128F3">
      <w:pPr>
        <w:ind w:left="705" w:hanging="705"/>
        <w:jc w:val="both"/>
        <w:rPr>
          <w:sz w:val="23"/>
          <w:szCs w:val="23"/>
        </w:rPr>
      </w:pPr>
      <w:r>
        <w:rPr>
          <w:sz w:val="23"/>
          <w:szCs w:val="23"/>
        </w:rPr>
        <w:t>10</w:t>
      </w:r>
      <w:r w:rsidRPr="00F105A4">
        <w:rPr>
          <w:sz w:val="23"/>
          <w:szCs w:val="23"/>
        </w:rPr>
        <w:t>.5.-</w:t>
      </w:r>
      <w:r w:rsidRPr="00F105A4">
        <w:rPr>
          <w:sz w:val="23"/>
          <w:szCs w:val="23"/>
        </w:rPr>
        <w:tab/>
        <w:t xml:space="preserve">Evaluación Técnico-Económica, por parte de la Comisión Evaluadora: </w:t>
      </w:r>
    </w:p>
    <w:p w:rsidR="001128F3" w:rsidRPr="00F105A4" w:rsidRDefault="001128F3" w:rsidP="001128F3">
      <w:pPr>
        <w:ind w:left="705" w:hanging="705"/>
        <w:jc w:val="both"/>
        <w:rPr>
          <w:sz w:val="23"/>
          <w:szCs w:val="23"/>
        </w:rPr>
      </w:pPr>
      <w:r w:rsidRPr="00F105A4">
        <w:rPr>
          <w:sz w:val="23"/>
          <w:szCs w:val="23"/>
        </w:rPr>
        <w:tab/>
      </w:r>
      <w:r>
        <w:rPr>
          <w:b/>
          <w:sz w:val="23"/>
          <w:szCs w:val="23"/>
        </w:rPr>
        <w:t>Miércoles 28 Agosto</w:t>
      </w:r>
      <w:r w:rsidRPr="00F105A4">
        <w:rPr>
          <w:b/>
          <w:sz w:val="23"/>
          <w:szCs w:val="23"/>
        </w:rPr>
        <w:t xml:space="preserve"> </w:t>
      </w:r>
      <w:r>
        <w:rPr>
          <w:b/>
          <w:sz w:val="23"/>
          <w:szCs w:val="23"/>
        </w:rPr>
        <w:t xml:space="preserve">a </w:t>
      </w:r>
      <w:proofErr w:type="gramStart"/>
      <w:r>
        <w:rPr>
          <w:b/>
          <w:sz w:val="23"/>
          <w:szCs w:val="23"/>
        </w:rPr>
        <w:t xml:space="preserve">Martes 03 </w:t>
      </w:r>
      <w:r w:rsidRPr="00F105A4">
        <w:rPr>
          <w:b/>
          <w:sz w:val="23"/>
          <w:szCs w:val="23"/>
        </w:rPr>
        <w:t xml:space="preserve">de </w:t>
      </w:r>
      <w:r>
        <w:rPr>
          <w:b/>
          <w:sz w:val="23"/>
          <w:szCs w:val="23"/>
        </w:rPr>
        <w:t>Septiembre</w:t>
      </w:r>
      <w:proofErr w:type="gramEnd"/>
      <w:r w:rsidRPr="00F105A4">
        <w:rPr>
          <w:b/>
          <w:sz w:val="23"/>
          <w:szCs w:val="23"/>
        </w:rPr>
        <w:t xml:space="preserve"> de 2019</w:t>
      </w:r>
      <w:r w:rsidRPr="00F105A4">
        <w:rPr>
          <w:sz w:val="23"/>
          <w:szCs w:val="23"/>
        </w:rPr>
        <w:t>;</w:t>
      </w:r>
    </w:p>
    <w:p w:rsidR="001128F3" w:rsidRPr="00F105A4" w:rsidRDefault="001128F3" w:rsidP="001128F3">
      <w:pPr>
        <w:ind w:left="705" w:hanging="705"/>
        <w:jc w:val="both"/>
        <w:rPr>
          <w:sz w:val="23"/>
          <w:szCs w:val="23"/>
        </w:rPr>
      </w:pPr>
      <w:r>
        <w:rPr>
          <w:sz w:val="23"/>
          <w:szCs w:val="23"/>
        </w:rPr>
        <w:t>10</w:t>
      </w:r>
      <w:r w:rsidRPr="00F105A4">
        <w:rPr>
          <w:sz w:val="23"/>
          <w:szCs w:val="23"/>
        </w:rPr>
        <w:t>.6.-</w:t>
      </w:r>
      <w:r w:rsidRPr="00F105A4">
        <w:rPr>
          <w:sz w:val="23"/>
          <w:szCs w:val="23"/>
        </w:rPr>
        <w:tab/>
        <w:t xml:space="preserve">Sistematización de la información: </w:t>
      </w:r>
    </w:p>
    <w:p w:rsidR="001128F3" w:rsidRPr="00F105A4" w:rsidRDefault="001128F3" w:rsidP="001128F3">
      <w:pPr>
        <w:ind w:left="705" w:hanging="705"/>
        <w:jc w:val="both"/>
        <w:rPr>
          <w:b/>
          <w:sz w:val="23"/>
          <w:szCs w:val="23"/>
        </w:rPr>
      </w:pPr>
      <w:r w:rsidRPr="00F105A4">
        <w:rPr>
          <w:sz w:val="23"/>
          <w:szCs w:val="23"/>
        </w:rPr>
        <w:tab/>
      </w:r>
      <w:r>
        <w:rPr>
          <w:b/>
          <w:sz w:val="23"/>
          <w:szCs w:val="23"/>
        </w:rPr>
        <w:t>Miércoles 04 a</w:t>
      </w:r>
      <w:r w:rsidRPr="00F105A4">
        <w:rPr>
          <w:b/>
          <w:sz w:val="23"/>
          <w:szCs w:val="23"/>
        </w:rPr>
        <w:t xml:space="preserve"> </w:t>
      </w:r>
      <w:proofErr w:type="gramStart"/>
      <w:r>
        <w:rPr>
          <w:b/>
          <w:sz w:val="23"/>
          <w:szCs w:val="23"/>
        </w:rPr>
        <w:t>Viernes</w:t>
      </w:r>
      <w:proofErr w:type="gramEnd"/>
      <w:r>
        <w:rPr>
          <w:b/>
          <w:sz w:val="23"/>
          <w:szCs w:val="23"/>
        </w:rPr>
        <w:t xml:space="preserve"> 06 de septiembre de 2019</w:t>
      </w:r>
      <w:r w:rsidRPr="00F105A4">
        <w:rPr>
          <w:b/>
          <w:sz w:val="23"/>
          <w:szCs w:val="23"/>
        </w:rPr>
        <w:t xml:space="preserve">; </w:t>
      </w:r>
    </w:p>
    <w:p w:rsidR="001128F3" w:rsidRPr="00F105A4" w:rsidRDefault="001128F3" w:rsidP="001128F3">
      <w:pPr>
        <w:ind w:left="705" w:hanging="705"/>
        <w:jc w:val="both"/>
        <w:rPr>
          <w:sz w:val="23"/>
          <w:szCs w:val="23"/>
        </w:rPr>
      </w:pPr>
      <w:r>
        <w:rPr>
          <w:sz w:val="23"/>
          <w:szCs w:val="23"/>
        </w:rPr>
        <w:t>10</w:t>
      </w:r>
      <w:r w:rsidRPr="00F105A4">
        <w:rPr>
          <w:sz w:val="23"/>
          <w:szCs w:val="23"/>
        </w:rPr>
        <w:t>.7.-    Publicación de Resultados de la Evaluación:</w:t>
      </w:r>
    </w:p>
    <w:p w:rsidR="001128F3" w:rsidRPr="00F105A4" w:rsidRDefault="001128F3" w:rsidP="001128F3">
      <w:pPr>
        <w:ind w:left="705" w:hanging="705"/>
        <w:jc w:val="both"/>
        <w:rPr>
          <w:sz w:val="23"/>
          <w:szCs w:val="23"/>
        </w:rPr>
      </w:pPr>
      <w:r w:rsidRPr="00F105A4">
        <w:rPr>
          <w:sz w:val="23"/>
          <w:szCs w:val="23"/>
        </w:rPr>
        <w:tab/>
      </w:r>
      <w:r>
        <w:rPr>
          <w:b/>
          <w:sz w:val="23"/>
          <w:szCs w:val="23"/>
        </w:rPr>
        <w:t>Lunes 09 de Septiembre de 2019</w:t>
      </w:r>
      <w:r w:rsidRPr="00F105A4">
        <w:rPr>
          <w:sz w:val="23"/>
          <w:szCs w:val="23"/>
        </w:rPr>
        <w:t>;</w:t>
      </w:r>
    </w:p>
    <w:p w:rsidR="001128F3" w:rsidRPr="005974A0" w:rsidRDefault="001128F3" w:rsidP="001128F3">
      <w:pPr>
        <w:ind w:left="705" w:hanging="705"/>
        <w:jc w:val="both"/>
        <w:rPr>
          <w:b/>
          <w:sz w:val="23"/>
          <w:szCs w:val="23"/>
        </w:rPr>
      </w:pPr>
      <w:r>
        <w:rPr>
          <w:sz w:val="23"/>
          <w:szCs w:val="23"/>
        </w:rPr>
        <w:t>10</w:t>
      </w:r>
      <w:r w:rsidRPr="00F105A4">
        <w:rPr>
          <w:sz w:val="23"/>
          <w:szCs w:val="23"/>
        </w:rPr>
        <w:t>.8.-</w:t>
      </w:r>
      <w:r w:rsidRPr="00F105A4">
        <w:rPr>
          <w:sz w:val="23"/>
          <w:szCs w:val="23"/>
        </w:rPr>
        <w:tab/>
        <w:t xml:space="preserve">Elaboración y suscripción de Convenios con representantes de Organizaciones adjudicatarias: </w:t>
      </w:r>
      <w:r>
        <w:rPr>
          <w:b/>
          <w:sz w:val="23"/>
          <w:szCs w:val="23"/>
        </w:rPr>
        <w:t xml:space="preserve">Martes 10 al </w:t>
      </w:r>
      <w:proofErr w:type="gramStart"/>
      <w:r>
        <w:rPr>
          <w:b/>
          <w:sz w:val="23"/>
          <w:szCs w:val="23"/>
        </w:rPr>
        <w:t>V</w:t>
      </w:r>
      <w:r w:rsidRPr="005974A0">
        <w:rPr>
          <w:b/>
          <w:sz w:val="23"/>
          <w:szCs w:val="23"/>
        </w:rPr>
        <w:t>iernes</w:t>
      </w:r>
      <w:proofErr w:type="gramEnd"/>
      <w:r w:rsidRPr="005974A0">
        <w:rPr>
          <w:b/>
          <w:sz w:val="23"/>
          <w:szCs w:val="23"/>
        </w:rPr>
        <w:t xml:space="preserve"> 20 de septiembre de 2019;</w:t>
      </w: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sz w:val="23"/>
          <w:szCs w:val="23"/>
        </w:rPr>
      </w:pPr>
      <w:r>
        <w:rPr>
          <w:sz w:val="23"/>
          <w:szCs w:val="23"/>
        </w:rPr>
        <w:t>10</w:t>
      </w:r>
      <w:r w:rsidRPr="00F105A4">
        <w:rPr>
          <w:sz w:val="23"/>
          <w:szCs w:val="23"/>
        </w:rPr>
        <w:t>.9.-</w:t>
      </w:r>
      <w:r w:rsidRPr="00F105A4">
        <w:rPr>
          <w:sz w:val="23"/>
          <w:szCs w:val="23"/>
        </w:rPr>
        <w:tab/>
        <w:t xml:space="preserve">Entrega de Certificados a Representantes de </w:t>
      </w:r>
      <w:r>
        <w:rPr>
          <w:sz w:val="23"/>
          <w:szCs w:val="23"/>
        </w:rPr>
        <w:t xml:space="preserve">OOSS </w:t>
      </w:r>
      <w:r w:rsidRPr="00F105A4">
        <w:rPr>
          <w:sz w:val="23"/>
          <w:szCs w:val="23"/>
        </w:rPr>
        <w:t xml:space="preserve">Adjudicatarias: </w:t>
      </w: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b/>
          <w:sz w:val="23"/>
          <w:szCs w:val="23"/>
        </w:rPr>
      </w:pPr>
      <w:r w:rsidRPr="00F105A4">
        <w:rPr>
          <w:sz w:val="23"/>
          <w:szCs w:val="23"/>
        </w:rPr>
        <w:tab/>
      </w:r>
      <w:r w:rsidRPr="00F105A4">
        <w:rPr>
          <w:b/>
          <w:sz w:val="23"/>
          <w:szCs w:val="23"/>
        </w:rPr>
        <w:t>21 de Septiembre</w:t>
      </w:r>
      <w:r>
        <w:rPr>
          <w:b/>
          <w:sz w:val="23"/>
          <w:szCs w:val="23"/>
        </w:rPr>
        <w:t xml:space="preserve"> de 2019</w:t>
      </w:r>
      <w:r w:rsidRPr="00F105A4">
        <w:rPr>
          <w:b/>
          <w:sz w:val="23"/>
          <w:szCs w:val="23"/>
        </w:rPr>
        <w:t>;</w:t>
      </w: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sz w:val="23"/>
          <w:szCs w:val="23"/>
        </w:rPr>
      </w:pPr>
      <w:r>
        <w:rPr>
          <w:sz w:val="23"/>
          <w:szCs w:val="23"/>
        </w:rPr>
        <w:t xml:space="preserve">10.10.- </w:t>
      </w:r>
      <w:r w:rsidRPr="00F105A4">
        <w:rPr>
          <w:sz w:val="23"/>
          <w:szCs w:val="23"/>
        </w:rPr>
        <w:t xml:space="preserve">Plazo de ejecución de proyectos para las </w:t>
      </w:r>
      <w:r>
        <w:rPr>
          <w:sz w:val="23"/>
          <w:szCs w:val="23"/>
        </w:rPr>
        <w:t>OOSS</w:t>
      </w:r>
      <w:r w:rsidRPr="00F105A4">
        <w:rPr>
          <w:sz w:val="23"/>
          <w:szCs w:val="23"/>
        </w:rPr>
        <w:t xml:space="preserve">  </w:t>
      </w: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b/>
          <w:sz w:val="23"/>
          <w:szCs w:val="23"/>
        </w:rPr>
      </w:pPr>
      <w:r w:rsidRPr="00F105A4">
        <w:rPr>
          <w:sz w:val="23"/>
          <w:szCs w:val="23"/>
        </w:rPr>
        <w:tab/>
      </w:r>
      <w:r>
        <w:rPr>
          <w:b/>
          <w:sz w:val="23"/>
          <w:szCs w:val="23"/>
        </w:rPr>
        <w:t>Lunes 23 de Septiembre al 15 de Diciembre de</w:t>
      </w:r>
      <w:r w:rsidRPr="00F105A4">
        <w:rPr>
          <w:b/>
          <w:sz w:val="23"/>
          <w:szCs w:val="23"/>
        </w:rPr>
        <w:t xml:space="preserve"> 2019</w:t>
      </w:r>
      <w:r>
        <w:rPr>
          <w:b/>
          <w:sz w:val="23"/>
          <w:szCs w:val="23"/>
        </w:rPr>
        <w:t>;</w:t>
      </w: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sz w:val="23"/>
          <w:szCs w:val="23"/>
        </w:rPr>
      </w:pPr>
      <w:r>
        <w:rPr>
          <w:sz w:val="23"/>
          <w:szCs w:val="23"/>
        </w:rPr>
        <w:t xml:space="preserve">10.11.- </w:t>
      </w:r>
      <w:r w:rsidRPr="00F105A4">
        <w:rPr>
          <w:sz w:val="23"/>
          <w:szCs w:val="23"/>
        </w:rPr>
        <w:t xml:space="preserve">Plazo final para rendir cuentas: </w:t>
      </w:r>
    </w:p>
    <w:p w:rsidR="001128F3"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b/>
          <w:sz w:val="23"/>
          <w:szCs w:val="23"/>
        </w:rPr>
      </w:pPr>
      <w:r w:rsidRPr="00F105A4">
        <w:rPr>
          <w:sz w:val="23"/>
          <w:szCs w:val="23"/>
        </w:rPr>
        <w:tab/>
      </w:r>
      <w:r>
        <w:rPr>
          <w:b/>
          <w:sz w:val="23"/>
          <w:szCs w:val="23"/>
        </w:rPr>
        <w:t>30</w:t>
      </w:r>
      <w:r w:rsidRPr="00F105A4">
        <w:rPr>
          <w:b/>
          <w:sz w:val="23"/>
          <w:szCs w:val="23"/>
        </w:rPr>
        <w:t xml:space="preserve"> de Diciembre de 201</w:t>
      </w:r>
      <w:r>
        <w:rPr>
          <w:b/>
          <w:sz w:val="23"/>
          <w:szCs w:val="23"/>
        </w:rPr>
        <w:t>9</w:t>
      </w:r>
      <w:r w:rsidRPr="00F105A4">
        <w:rPr>
          <w:b/>
          <w:sz w:val="23"/>
          <w:szCs w:val="23"/>
        </w:rPr>
        <w:t xml:space="preserve">; </w:t>
      </w: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b/>
          <w:sz w:val="23"/>
          <w:szCs w:val="23"/>
        </w:rPr>
      </w:pPr>
    </w:p>
    <w:p w:rsidR="001128F3" w:rsidRPr="00F105A4" w:rsidRDefault="001128F3" w:rsidP="001128F3">
      <w:pPr>
        <w:tabs>
          <w:tab w:val="left" w:pos="708"/>
          <w:tab w:val="left" w:pos="1416"/>
          <w:tab w:val="left" w:pos="2124"/>
          <w:tab w:val="left" w:pos="2832"/>
          <w:tab w:val="left" w:pos="3540"/>
          <w:tab w:val="left" w:pos="4248"/>
          <w:tab w:val="left" w:pos="4956"/>
          <w:tab w:val="left" w:pos="5664"/>
          <w:tab w:val="left" w:pos="6372"/>
          <w:tab w:val="right" w:pos="8838"/>
        </w:tabs>
        <w:jc w:val="both"/>
        <w:rPr>
          <w:b/>
          <w:sz w:val="23"/>
          <w:szCs w:val="23"/>
        </w:rPr>
      </w:pPr>
      <w:r>
        <w:rPr>
          <w:sz w:val="23"/>
          <w:szCs w:val="23"/>
        </w:rPr>
        <w:lastRenderedPageBreak/>
        <w:tab/>
      </w:r>
      <w:r w:rsidRPr="00F105A4">
        <w:rPr>
          <w:sz w:val="23"/>
          <w:szCs w:val="23"/>
        </w:rPr>
        <w:t xml:space="preserve">Por razones </w:t>
      </w:r>
      <w:r>
        <w:rPr>
          <w:sz w:val="23"/>
          <w:szCs w:val="23"/>
        </w:rPr>
        <w:t xml:space="preserve">muy </w:t>
      </w:r>
      <w:r w:rsidRPr="00F105A4">
        <w:rPr>
          <w:sz w:val="23"/>
          <w:szCs w:val="23"/>
        </w:rPr>
        <w:t>fundadas y previa solicitud escrita del representante de</w:t>
      </w:r>
      <w:r w:rsidRPr="00F105A4">
        <w:rPr>
          <w:b/>
          <w:sz w:val="23"/>
          <w:szCs w:val="23"/>
        </w:rPr>
        <w:t xml:space="preserve"> </w:t>
      </w:r>
      <w:r w:rsidRPr="00F105A4">
        <w:rPr>
          <w:sz w:val="23"/>
          <w:szCs w:val="23"/>
        </w:rPr>
        <w:t>la</w:t>
      </w:r>
      <w:r>
        <w:rPr>
          <w:sz w:val="23"/>
          <w:szCs w:val="23"/>
        </w:rPr>
        <w:t xml:space="preserve"> organización adjudicataria, el </w:t>
      </w:r>
      <w:r w:rsidRPr="00F105A4">
        <w:rPr>
          <w:sz w:val="23"/>
          <w:szCs w:val="23"/>
        </w:rPr>
        <w:t>A</w:t>
      </w:r>
      <w:r>
        <w:rPr>
          <w:sz w:val="23"/>
          <w:szCs w:val="23"/>
        </w:rPr>
        <w:t>lcalde podrá ampliar este plazo</w:t>
      </w:r>
      <w:r w:rsidRPr="00F105A4">
        <w:rPr>
          <w:sz w:val="23"/>
          <w:szCs w:val="23"/>
        </w:rPr>
        <w:t>.</w:t>
      </w:r>
      <w:r>
        <w:rPr>
          <w:sz w:val="23"/>
          <w:szCs w:val="23"/>
        </w:rPr>
        <w:t xml:space="preserve"> Para ello, el representante de la organización, deberá solicitar por escrito, antes del vencimiento del plazo de ejecución,  la ampliación del plazo de ejecución. Si el representante de la OOSS lo requiere,  podrá acercarse a la Oficina de Organizaciones Comunitarias donde le asesorarán para efectuar este trámite. </w:t>
      </w:r>
    </w:p>
    <w:p w:rsidR="008D48C2" w:rsidRDefault="008D48C2" w:rsidP="00A126F7">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rFonts w:eastAsia="KaiTi"/>
          <w:b/>
          <w:u w:val="single"/>
        </w:rPr>
      </w:pPr>
      <w:r>
        <w:rPr>
          <w:b/>
          <w:sz w:val="23"/>
          <w:szCs w:val="23"/>
        </w:rPr>
        <w:tab/>
      </w:r>
    </w:p>
    <w:p w:rsidR="009E39C2" w:rsidRPr="009E222E" w:rsidRDefault="00DF69FF" w:rsidP="009E222E">
      <w:pPr>
        <w:tabs>
          <w:tab w:val="left" w:pos="708"/>
          <w:tab w:val="left" w:pos="1416"/>
          <w:tab w:val="left" w:pos="2124"/>
          <w:tab w:val="left" w:pos="2832"/>
          <w:tab w:val="left" w:pos="3540"/>
          <w:tab w:val="left" w:pos="4248"/>
          <w:tab w:val="left" w:pos="4956"/>
          <w:tab w:val="left" w:pos="5664"/>
          <w:tab w:val="left" w:pos="6372"/>
          <w:tab w:val="right" w:pos="8838"/>
        </w:tabs>
        <w:ind w:left="705" w:hanging="705"/>
        <w:jc w:val="both"/>
        <w:rPr>
          <w:b/>
          <w:sz w:val="22"/>
          <w:szCs w:val="22"/>
        </w:rPr>
      </w:pPr>
      <w:r w:rsidRPr="00AC7874">
        <w:rPr>
          <w:b/>
          <w:sz w:val="22"/>
          <w:szCs w:val="22"/>
        </w:rPr>
        <w:tab/>
      </w:r>
      <w:r w:rsidR="009615BC" w:rsidRPr="00AC7874">
        <w:rPr>
          <w:sz w:val="22"/>
          <w:szCs w:val="22"/>
        </w:rPr>
        <w:t>(Por razones fundadas y previa solicitud escrita del representante de</w:t>
      </w:r>
      <w:r w:rsidR="008D5E39" w:rsidRPr="00AC7874">
        <w:rPr>
          <w:b/>
          <w:sz w:val="22"/>
          <w:szCs w:val="22"/>
        </w:rPr>
        <w:t xml:space="preserve"> </w:t>
      </w:r>
      <w:r w:rsidR="009615BC" w:rsidRPr="00AC7874">
        <w:rPr>
          <w:sz w:val="22"/>
          <w:szCs w:val="22"/>
        </w:rPr>
        <w:t>la organización adjudicataria, el Alcalde podrá ampliar este plazo</w:t>
      </w:r>
      <w:r w:rsidR="008D48C2">
        <w:rPr>
          <w:sz w:val="22"/>
          <w:szCs w:val="22"/>
        </w:rPr>
        <w:t>, no obstante este plazo no podrá superar los 90 días.</w:t>
      </w:r>
      <w:r w:rsidR="006F5F52">
        <w:rPr>
          <w:sz w:val="22"/>
          <w:szCs w:val="22"/>
        </w:rPr>
        <w:t>)</w:t>
      </w:r>
    </w:p>
    <w:p w:rsidR="00BB507A" w:rsidRPr="00AC7874" w:rsidRDefault="00BB507A" w:rsidP="009615BC">
      <w:pPr>
        <w:jc w:val="center"/>
        <w:rPr>
          <w:rFonts w:eastAsia="KaiTi"/>
          <w:b/>
          <w:sz w:val="22"/>
          <w:szCs w:val="22"/>
          <w:u w:val="single"/>
        </w:rPr>
      </w:pPr>
    </w:p>
    <w:p w:rsidR="00911F14" w:rsidRPr="00AC7874" w:rsidRDefault="00911F14" w:rsidP="00911F14">
      <w:pPr>
        <w:jc w:val="center"/>
        <w:rPr>
          <w:rFonts w:eastAsia="KaiTi"/>
          <w:b/>
          <w:sz w:val="22"/>
          <w:szCs w:val="22"/>
        </w:rPr>
      </w:pPr>
      <w:r w:rsidRPr="00AC7874">
        <w:rPr>
          <w:rFonts w:eastAsia="KaiTi"/>
          <w:b/>
          <w:sz w:val="22"/>
          <w:szCs w:val="22"/>
        </w:rPr>
        <w:t xml:space="preserve">CON LA SOLA POSTULACIÓN DE UN </w:t>
      </w:r>
      <w:r w:rsidR="009E222E">
        <w:rPr>
          <w:rFonts w:eastAsia="KaiTi"/>
          <w:b/>
          <w:sz w:val="22"/>
          <w:szCs w:val="22"/>
        </w:rPr>
        <w:t>PROYECTO A UNO</w:t>
      </w:r>
      <w:r w:rsidR="009E222E" w:rsidRPr="00AC7874">
        <w:rPr>
          <w:rFonts w:eastAsia="KaiTi"/>
          <w:b/>
          <w:sz w:val="22"/>
          <w:szCs w:val="22"/>
        </w:rPr>
        <w:t xml:space="preserve"> </w:t>
      </w:r>
      <w:r w:rsidR="009E222E">
        <w:rPr>
          <w:rFonts w:eastAsia="KaiTi"/>
          <w:b/>
          <w:sz w:val="22"/>
          <w:szCs w:val="22"/>
        </w:rPr>
        <w:t xml:space="preserve">DE LOS </w:t>
      </w:r>
      <w:r w:rsidRPr="00AC7874">
        <w:rPr>
          <w:rFonts w:eastAsia="KaiTi"/>
          <w:b/>
          <w:sz w:val="22"/>
          <w:szCs w:val="22"/>
        </w:rPr>
        <w:t>FOND</w:t>
      </w:r>
      <w:r w:rsidR="00D83917" w:rsidRPr="00AC7874">
        <w:rPr>
          <w:rFonts w:eastAsia="KaiTi"/>
          <w:b/>
          <w:sz w:val="22"/>
          <w:szCs w:val="22"/>
        </w:rPr>
        <w:t>O</w:t>
      </w:r>
      <w:r w:rsidR="009E222E">
        <w:rPr>
          <w:rFonts w:eastAsia="KaiTi"/>
          <w:b/>
          <w:sz w:val="22"/>
          <w:szCs w:val="22"/>
        </w:rPr>
        <w:t>S</w:t>
      </w:r>
      <w:r w:rsidRPr="00AC7874">
        <w:rPr>
          <w:rFonts w:eastAsia="KaiTi"/>
          <w:b/>
          <w:sz w:val="22"/>
          <w:szCs w:val="22"/>
        </w:rPr>
        <w:t xml:space="preserve">, </w:t>
      </w:r>
    </w:p>
    <w:p w:rsidR="00911F14" w:rsidRPr="00AC7874" w:rsidRDefault="00911F14" w:rsidP="00911F14">
      <w:pPr>
        <w:jc w:val="center"/>
        <w:rPr>
          <w:rFonts w:eastAsia="KaiTi"/>
          <w:b/>
          <w:sz w:val="22"/>
          <w:szCs w:val="22"/>
        </w:rPr>
      </w:pPr>
      <w:r w:rsidRPr="00AC7874">
        <w:rPr>
          <w:rFonts w:eastAsia="KaiTi"/>
          <w:b/>
          <w:sz w:val="22"/>
          <w:szCs w:val="22"/>
        </w:rPr>
        <w:t xml:space="preserve">SE ENTIENDE QUE LOS DIRIGENTES CONOCEN Y ACEPTAN </w:t>
      </w:r>
    </w:p>
    <w:p w:rsidR="00526924" w:rsidRPr="00AC7874" w:rsidRDefault="00911F14" w:rsidP="00911F14">
      <w:pPr>
        <w:jc w:val="center"/>
        <w:rPr>
          <w:rFonts w:eastAsia="KaiTi"/>
          <w:b/>
          <w:sz w:val="22"/>
          <w:szCs w:val="22"/>
        </w:rPr>
      </w:pPr>
      <w:r w:rsidRPr="00AC7874">
        <w:rPr>
          <w:rFonts w:eastAsia="KaiTi"/>
          <w:b/>
          <w:sz w:val="22"/>
          <w:szCs w:val="22"/>
        </w:rPr>
        <w:t>LOS PLAZOS CONTEMPLADOS EN LAS PRESENTES BASES.</w:t>
      </w:r>
    </w:p>
    <w:p w:rsidR="009E222E" w:rsidRPr="00AC7874" w:rsidRDefault="009E222E" w:rsidP="00F640C6">
      <w:pPr>
        <w:autoSpaceDE w:val="0"/>
        <w:autoSpaceDN w:val="0"/>
        <w:adjustRightInd w:val="0"/>
        <w:jc w:val="both"/>
        <w:rPr>
          <w:rFonts w:eastAsia="KaiTi"/>
          <w:b/>
          <w:bCs/>
          <w:sz w:val="22"/>
          <w:szCs w:val="22"/>
        </w:rPr>
      </w:pPr>
    </w:p>
    <w:p w:rsidR="00D07904" w:rsidRPr="00AC7874" w:rsidRDefault="00AE5B80" w:rsidP="00F640C6">
      <w:pPr>
        <w:autoSpaceDE w:val="0"/>
        <w:autoSpaceDN w:val="0"/>
        <w:adjustRightInd w:val="0"/>
        <w:jc w:val="both"/>
        <w:rPr>
          <w:rFonts w:eastAsia="KaiTi"/>
          <w:b/>
          <w:bCs/>
          <w:sz w:val="22"/>
          <w:szCs w:val="22"/>
          <w:u w:val="single"/>
        </w:rPr>
      </w:pPr>
      <w:r w:rsidRPr="00AC7874">
        <w:rPr>
          <w:rFonts w:eastAsia="KaiTi"/>
          <w:b/>
          <w:bCs/>
          <w:sz w:val="22"/>
          <w:szCs w:val="22"/>
          <w:u w:val="single"/>
        </w:rPr>
        <w:t>11</w:t>
      </w:r>
      <w:r w:rsidR="00911F14" w:rsidRPr="00AC7874">
        <w:rPr>
          <w:rFonts w:eastAsia="KaiTi"/>
          <w:b/>
          <w:bCs/>
          <w:sz w:val="22"/>
          <w:szCs w:val="22"/>
          <w:u w:val="single"/>
        </w:rPr>
        <w:t xml:space="preserve">.- REVISIÓN DE ADMISIBILIDAD: </w:t>
      </w:r>
    </w:p>
    <w:p w:rsidR="00D07904" w:rsidRPr="00AC7874" w:rsidRDefault="00D07904" w:rsidP="00F640C6">
      <w:pPr>
        <w:autoSpaceDE w:val="0"/>
        <w:autoSpaceDN w:val="0"/>
        <w:adjustRightInd w:val="0"/>
        <w:jc w:val="both"/>
        <w:rPr>
          <w:rFonts w:eastAsia="KaiTi"/>
          <w:b/>
          <w:bCs/>
          <w:sz w:val="22"/>
          <w:szCs w:val="22"/>
          <w:u w:val="single"/>
        </w:rPr>
      </w:pPr>
    </w:p>
    <w:p w:rsidR="007650C5" w:rsidRDefault="001128F3" w:rsidP="005060F5">
      <w:pPr>
        <w:autoSpaceDE w:val="0"/>
        <w:autoSpaceDN w:val="0"/>
        <w:adjustRightInd w:val="0"/>
        <w:jc w:val="both"/>
        <w:rPr>
          <w:rFonts w:eastAsia="KaiTi"/>
          <w:sz w:val="22"/>
          <w:szCs w:val="22"/>
        </w:rPr>
      </w:pPr>
      <w:r>
        <w:rPr>
          <w:rFonts w:eastAsia="KaiTi"/>
          <w:bCs/>
          <w:sz w:val="22"/>
          <w:szCs w:val="22"/>
        </w:rPr>
        <w:tab/>
      </w:r>
      <w:r w:rsidR="001432AE" w:rsidRPr="00AC7874">
        <w:rPr>
          <w:rFonts w:eastAsia="KaiTi"/>
          <w:bCs/>
          <w:sz w:val="22"/>
          <w:szCs w:val="22"/>
        </w:rPr>
        <w:t>Una vez finalizado el plazo de postulaci</w:t>
      </w:r>
      <w:r w:rsidR="00EC46BD" w:rsidRPr="00AC7874">
        <w:rPr>
          <w:rFonts w:eastAsia="KaiTi"/>
          <w:bCs/>
          <w:sz w:val="22"/>
          <w:szCs w:val="22"/>
        </w:rPr>
        <w:t>ón, los proyectos pasan a l</w:t>
      </w:r>
      <w:r w:rsidR="001432AE" w:rsidRPr="00AC7874">
        <w:rPr>
          <w:rFonts w:eastAsia="KaiTi"/>
          <w:bCs/>
          <w:sz w:val="22"/>
          <w:szCs w:val="22"/>
        </w:rPr>
        <w:t xml:space="preserve">a etapa de </w:t>
      </w:r>
      <w:r w:rsidR="00EC46BD" w:rsidRPr="00AC7874">
        <w:rPr>
          <w:rFonts w:eastAsia="KaiTi"/>
          <w:b/>
          <w:bCs/>
          <w:sz w:val="22"/>
          <w:szCs w:val="22"/>
        </w:rPr>
        <w:t>“</w:t>
      </w:r>
      <w:r w:rsidR="005F0C41" w:rsidRPr="00AC7874">
        <w:rPr>
          <w:rFonts w:eastAsia="KaiTi"/>
          <w:b/>
          <w:bCs/>
          <w:sz w:val="22"/>
          <w:szCs w:val="22"/>
        </w:rPr>
        <w:t>Revisión</w:t>
      </w:r>
      <w:r w:rsidR="001432AE" w:rsidRPr="00AC7874">
        <w:rPr>
          <w:rFonts w:eastAsia="KaiTi"/>
          <w:b/>
          <w:bCs/>
          <w:sz w:val="22"/>
          <w:szCs w:val="22"/>
        </w:rPr>
        <w:t xml:space="preserve"> de Admisibilidad</w:t>
      </w:r>
      <w:r w:rsidR="00EC46BD" w:rsidRPr="00AC7874">
        <w:rPr>
          <w:rFonts w:eastAsia="KaiTi"/>
          <w:b/>
          <w:bCs/>
          <w:sz w:val="22"/>
          <w:szCs w:val="22"/>
        </w:rPr>
        <w:t>”</w:t>
      </w:r>
      <w:r w:rsidR="001432AE" w:rsidRPr="00AC7874">
        <w:rPr>
          <w:rFonts w:eastAsia="KaiTi"/>
          <w:bCs/>
          <w:sz w:val="22"/>
          <w:szCs w:val="22"/>
        </w:rPr>
        <w:t xml:space="preserve">. </w:t>
      </w:r>
      <w:proofErr w:type="gramStart"/>
      <w:r w:rsidR="00D07501">
        <w:rPr>
          <w:rFonts w:eastAsia="KaiTi"/>
          <w:bCs/>
          <w:sz w:val="22"/>
          <w:szCs w:val="22"/>
        </w:rPr>
        <w:t>l</w:t>
      </w:r>
      <w:r w:rsidR="001432AE" w:rsidRPr="00AC7874">
        <w:rPr>
          <w:rFonts w:eastAsia="KaiTi"/>
          <w:bCs/>
          <w:sz w:val="22"/>
          <w:szCs w:val="22"/>
        </w:rPr>
        <w:t>a</w:t>
      </w:r>
      <w:proofErr w:type="gramEnd"/>
      <w:r w:rsidR="001432AE" w:rsidRPr="00AC7874">
        <w:rPr>
          <w:rFonts w:eastAsia="KaiTi"/>
          <w:bCs/>
          <w:sz w:val="22"/>
          <w:szCs w:val="22"/>
        </w:rPr>
        <w:t xml:space="preserve"> </w:t>
      </w:r>
      <w:r w:rsidR="00D07501">
        <w:rPr>
          <w:rFonts w:eastAsia="KaiTi"/>
          <w:bCs/>
          <w:sz w:val="22"/>
          <w:szCs w:val="22"/>
        </w:rPr>
        <w:t xml:space="preserve">que </w:t>
      </w:r>
      <w:r w:rsidR="00EC46BD" w:rsidRPr="00AC7874">
        <w:rPr>
          <w:rFonts w:eastAsia="KaiTi"/>
          <w:bCs/>
          <w:sz w:val="22"/>
          <w:szCs w:val="22"/>
        </w:rPr>
        <w:t>consiste</w:t>
      </w:r>
      <w:r w:rsidR="00D76F07" w:rsidRPr="00AC7874">
        <w:rPr>
          <w:rFonts w:eastAsia="KaiTi"/>
          <w:bCs/>
          <w:sz w:val="22"/>
          <w:szCs w:val="22"/>
        </w:rPr>
        <w:t xml:space="preserve"> en </w:t>
      </w:r>
      <w:r w:rsidR="00D07501">
        <w:rPr>
          <w:rFonts w:eastAsia="KaiTi"/>
          <w:bCs/>
          <w:sz w:val="22"/>
          <w:szCs w:val="22"/>
        </w:rPr>
        <w:t>una revisión con el objeto de constatar si los proyectos</w:t>
      </w:r>
      <w:r w:rsidR="00EC46BD" w:rsidRPr="00AC7874">
        <w:rPr>
          <w:rFonts w:eastAsia="KaiTi"/>
          <w:bCs/>
          <w:sz w:val="22"/>
          <w:szCs w:val="22"/>
        </w:rPr>
        <w:t xml:space="preserve">, </w:t>
      </w:r>
      <w:r w:rsidR="00D07501">
        <w:rPr>
          <w:rFonts w:eastAsia="KaiTi"/>
          <w:bCs/>
          <w:sz w:val="22"/>
          <w:szCs w:val="22"/>
        </w:rPr>
        <w:t xml:space="preserve">cumplen con todos los requisitos establecidos en las Bases Administrativas del Programa. </w:t>
      </w:r>
      <w:r w:rsidR="00D07501" w:rsidRPr="00D07501">
        <w:rPr>
          <w:rFonts w:eastAsia="KaiTi"/>
          <w:bCs/>
          <w:sz w:val="22"/>
          <w:szCs w:val="22"/>
        </w:rPr>
        <w:t>Esta revisión estará a cargo de una Comisión conformada por el Director de Control, el Secretario Municipal, quién además actuará como Ministro de Fe, asistidos por la Oficina de Organizaciones Comunitarias,</w:t>
      </w:r>
      <w:r w:rsidR="00FB7922">
        <w:rPr>
          <w:rFonts w:eastAsia="KaiTi"/>
          <w:bCs/>
          <w:sz w:val="22"/>
          <w:szCs w:val="22"/>
        </w:rPr>
        <w:t xml:space="preserve"> </w:t>
      </w:r>
      <w:r w:rsidR="00D07501">
        <w:rPr>
          <w:rFonts w:eastAsia="KaiTi"/>
          <w:bCs/>
          <w:sz w:val="22"/>
          <w:szCs w:val="22"/>
        </w:rPr>
        <w:t xml:space="preserve">Esta </w:t>
      </w:r>
      <w:r w:rsidR="00FB7922">
        <w:rPr>
          <w:rFonts w:eastAsia="KaiTi"/>
          <w:bCs/>
          <w:sz w:val="22"/>
          <w:szCs w:val="22"/>
        </w:rPr>
        <w:t xml:space="preserve">Comisión efectuará la </w:t>
      </w:r>
      <w:r w:rsidR="00D07501">
        <w:rPr>
          <w:rFonts w:eastAsia="KaiTi"/>
          <w:bCs/>
          <w:sz w:val="22"/>
          <w:szCs w:val="22"/>
        </w:rPr>
        <w:t xml:space="preserve">revisión </w:t>
      </w:r>
      <w:r w:rsidR="00EC46BD" w:rsidRPr="00AC7874">
        <w:rPr>
          <w:rFonts w:eastAsia="KaiTi"/>
          <w:bCs/>
          <w:sz w:val="22"/>
          <w:szCs w:val="22"/>
        </w:rPr>
        <w:t>en base a una</w:t>
      </w:r>
      <w:r w:rsidR="00D76F07" w:rsidRPr="00AC7874">
        <w:rPr>
          <w:rFonts w:eastAsia="KaiTi"/>
          <w:bCs/>
          <w:sz w:val="22"/>
          <w:szCs w:val="22"/>
        </w:rPr>
        <w:t xml:space="preserve"> </w:t>
      </w:r>
      <w:r w:rsidR="00D76F07" w:rsidRPr="00AC7874">
        <w:rPr>
          <w:rFonts w:eastAsia="KaiTi"/>
          <w:b/>
          <w:bCs/>
          <w:sz w:val="22"/>
          <w:szCs w:val="22"/>
        </w:rPr>
        <w:t>“</w:t>
      </w:r>
      <w:r w:rsidR="00BB507A" w:rsidRPr="00AC7874">
        <w:rPr>
          <w:rFonts w:eastAsia="KaiTi"/>
          <w:b/>
          <w:bCs/>
          <w:sz w:val="22"/>
          <w:szCs w:val="22"/>
        </w:rPr>
        <w:t>Ficha</w:t>
      </w:r>
      <w:r w:rsidR="00D76F07" w:rsidRPr="00AC7874">
        <w:rPr>
          <w:rFonts w:eastAsia="KaiTi"/>
          <w:b/>
          <w:bCs/>
          <w:sz w:val="22"/>
          <w:szCs w:val="22"/>
        </w:rPr>
        <w:t xml:space="preserve"> Revisión de Admisibilidad”</w:t>
      </w:r>
      <w:r w:rsidR="00D07501">
        <w:rPr>
          <w:rFonts w:eastAsia="KaiTi"/>
          <w:bCs/>
          <w:sz w:val="22"/>
          <w:szCs w:val="22"/>
        </w:rPr>
        <w:t>. S</w:t>
      </w:r>
      <w:r w:rsidR="00D07904" w:rsidRPr="00AC7874">
        <w:rPr>
          <w:rFonts w:eastAsia="KaiTi"/>
          <w:sz w:val="22"/>
          <w:szCs w:val="22"/>
        </w:rPr>
        <w:t xml:space="preserve">i el proyecto cumple </w:t>
      </w:r>
      <w:r w:rsidR="00BB507A" w:rsidRPr="00AC7874">
        <w:rPr>
          <w:rFonts w:eastAsia="KaiTi"/>
          <w:sz w:val="22"/>
          <w:szCs w:val="22"/>
        </w:rPr>
        <w:t>con todos y cada uno de</w:t>
      </w:r>
      <w:r w:rsidR="00D07904" w:rsidRPr="00AC7874">
        <w:rPr>
          <w:rFonts w:eastAsia="KaiTi"/>
          <w:sz w:val="22"/>
          <w:szCs w:val="22"/>
        </w:rPr>
        <w:t xml:space="preserve"> los re</w:t>
      </w:r>
      <w:r w:rsidR="00D07501">
        <w:rPr>
          <w:rFonts w:eastAsia="KaiTi"/>
          <w:sz w:val="22"/>
          <w:szCs w:val="22"/>
        </w:rPr>
        <w:t xml:space="preserve">quisitos exigidos, será declarado ADMISIBLE, </w:t>
      </w:r>
      <w:r w:rsidR="00FB7922">
        <w:rPr>
          <w:rFonts w:eastAsia="KaiTi"/>
          <w:sz w:val="22"/>
          <w:szCs w:val="22"/>
        </w:rPr>
        <w:t>y pasará a la siguiente etapa de Evaluación Técnico-Económica.</w:t>
      </w:r>
      <w:r w:rsidR="00D07904" w:rsidRPr="00AC7874">
        <w:rPr>
          <w:rFonts w:eastAsia="KaiTi"/>
          <w:sz w:val="22"/>
          <w:szCs w:val="22"/>
        </w:rPr>
        <w:t xml:space="preserve"> </w:t>
      </w:r>
      <w:proofErr w:type="gramStart"/>
      <w:r w:rsidR="00D07904" w:rsidRPr="00AC7874">
        <w:rPr>
          <w:rFonts w:eastAsia="KaiTi"/>
          <w:sz w:val="22"/>
          <w:szCs w:val="22"/>
        </w:rPr>
        <w:t>del</w:t>
      </w:r>
      <w:proofErr w:type="gramEnd"/>
      <w:r w:rsidR="00D07904" w:rsidRPr="00AC7874">
        <w:rPr>
          <w:rFonts w:eastAsia="KaiTi"/>
          <w:sz w:val="22"/>
          <w:szCs w:val="22"/>
        </w:rPr>
        <w:t xml:space="preserve"> resultado, </w:t>
      </w:r>
      <w:r w:rsidR="00FF2319" w:rsidRPr="00AC7874">
        <w:rPr>
          <w:rFonts w:eastAsia="KaiTi"/>
          <w:sz w:val="22"/>
          <w:szCs w:val="22"/>
        </w:rPr>
        <w:t>con los p</w:t>
      </w:r>
      <w:r w:rsidR="00D07904" w:rsidRPr="00AC7874">
        <w:rPr>
          <w:rFonts w:eastAsia="KaiTi"/>
          <w:sz w:val="22"/>
          <w:szCs w:val="22"/>
        </w:rPr>
        <w:t xml:space="preserve">royectos calificados como </w:t>
      </w:r>
      <w:r w:rsidR="00D07904" w:rsidRPr="00AC7874">
        <w:rPr>
          <w:rFonts w:eastAsia="KaiTi"/>
          <w:b/>
          <w:sz w:val="22"/>
          <w:szCs w:val="22"/>
        </w:rPr>
        <w:t>ADMISIBLES</w:t>
      </w:r>
      <w:r w:rsidR="00D07904" w:rsidRPr="00AC7874">
        <w:rPr>
          <w:rFonts w:eastAsia="KaiTi"/>
          <w:sz w:val="22"/>
          <w:szCs w:val="22"/>
        </w:rPr>
        <w:t xml:space="preserve">, </w:t>
      </w:r>
      <w:r w:rsidR="00FB7922">
        <w:rPr>
          <w:rFonts w:eastAsia="KaiTi"/>
          <w:sz w:val="22"/>
          <w:szCs w:val="22"/>
        </w:rPr>
        <w:t>registrados en una</w:t>
      </w:r>
      <w:r w:rsidR="00FB7922" w:rsidRPr="00FB7922">
        <w:rPr>
          <w:rFonts w:eastAsia="KaiTi"/>
          <w:sz w:val="22"/>
          <w:szCs w:val="22"/>
        </w:rPr>
        <w:t xml:space="preserve"> planilla Excel </w:t>
      </w:r>
      <w:r w:rsidR="00FB7922">
        <w:rPr>
          <w:rFonts w:eastAsia="KaiTi"/>
          <w:sz w:val="22"/>
          <w:szCs w:val="22"/>
        </w:rPr>
        <w:t xml:space="preserve">titulada Proyectos Admisibles. Por el contrario, si el proyecto no cumple con alguno de los requisitos exigidos en las Bases, deberá ser declarado Inadmisible y registrado en una Planilla titulada Proyectos Inadmisibles, en la cual se deberá registrar la o las causales de inadmisibilidad. </w:t>
      </w:r>
      <w:r w:rsidR="00FF2319" w:rsidRPr="00AC7874">
        <w:rPr>
          <w:rFonts w:eastAsia="KaiTi"/>
          <w:sz w:val="22"/>
          <w:szCs w:val="22"/>
        </w:rPr>
        <w:t xml:space="preserve"> </w:t>
      </w:r>
      <w:proofErr w:type="gramStart"/>
      <w:r w:rsidR="00FF2319" w:rsidRPr="00AC7874">
        <w:rPr>
          <w:rFonts w:eastAsia="KaiTi"/>
          <w:sz w:val="22"/>
          <w:szCs w:val="22"/>
        </w:rPr>
        <w:t>en</w:t>
      </w:r>
      <w:proofErr w:type="gramEnd"/>
      <w:r w:rsidR="00FF2319" w:rsidRPr="00AC7874">
        <w:rPr>
          <w:rFonts w:eastAsia="KaiTi"/>
          <w:sz w:val="22"/>
          <w:szCs w:val="22"/>
        </w:rPr>
        <w:t xml:space="preserve"> el que se registran la o las causales de la Inadmisibilidad</w:t>
      </w:r>
      <w:r w:rsidR="00EC46BD" w:rsidRPr="00AC7874">
        <w:rPr>
          <w:rFonts w:eastAsia="KaiTi"/>
          <w:sz w:val="22"/>
          <w:szCs w:val="22"/>
        </w:rPr>
        <w:t>.</w:t>
      </w:r>
    </w:p>
    <w:p w:rsidR="00EC46BD" w:rsidRPr="00AC7874" w:rsidRDefault="00EC46BD" w:rsidP="007650C5">
      <w:pPr>
        <w:autoSpaceDE w:val="0"/>
        <w:autoSpaceDN w:val="0"/>
        <w:adjustRightInd w:val="0"/>
        <w:rPr>
          <w:b/>
          <w:sz w:val="22"/>
          <w:szCs w:val="22"/>
          <w:lang w:val="es-CL"/>
        </w:rPr>
      </w:pPr>
    </w:p>
    <w:p w:rsidR="004777D5" w:rsidRPr="00AC7874" w:rsidRDefault="009C0BD0" w:rsidP="009C0BD0">
      <w:pPr>
        <w:jc w:val="center"/>
        <w:rPr>
          <w:b/>
          <w:sz w:val="22"/>
          <w:szCs w:val="22"/>
        </w:rPr>
      </w:pPr>
      <w:r w:rsidRPr="00AC7874">
        <w:rPr>
          <w:b/>
          <w:sz w:val="22"/>
          <w:szCs w:val="22"/>
        </w:rPr>
        <w:t xml:space="preserve">REQUISITOS </w:t>
      </w:r>
      <w:r w:rsidR="009E39C2" w:rsidRPr="00AC7874">
        <w:rPr>
          <w:b/>
          <w:sz w:val="22"/>
          <w:szCs w:val="22"/>
        </w:rPr>
        <w:t xml:space="preserve">QUE SE REVISAN </w:t>
      </w:r>
      <w:r w:rsidRPr="00AC7874">
        <w:rPr>
          <w:b/>
          <w:sz w:val="22"/>
          <w:szCs w:val="22"/>
        </w:rPr>
        <w:t>E</w:t>
      </w:r>
      <w:r w:rsidR="009E39C2" w:rsidRPr="00AC7874">
        <w:rPr>
          <w:b/>
          <w:sz w:val="22"/>
          <w:szCs w:val="22"/>
        </w:rPr>
        <w:t>N</w:t>
      </w:r>
      <w:r w:rsidRPr="00AC7874">
        <w:rPr>
          <w:b/>
          <w:sz w:val="22"/>
          <w:szCs w:val="22"/>
        </w:rPr>
        <w:t xml:space="preserve"> </w:t>
      </w:r>
      <w:r w:rsidR="009E39C2" w:rsidRPr="00AC7874">
        <w:rPr>
          <w:b/>
          <w:sz w:val="22"/>
          <w:szCs w:val="22"/>
        </w:rPr>
        <w:t xml:space="preserve">LA ETAPA DE </w:t>
      </w:r>
      <w:r w:rsidR="004777D5" w:rsidRPr="00AC7874">
        <w:rPr>
          <w:b/>
          <w:sz w:val="22"/>
          <w:szCs w:val="22"/>
        </w:rPr>
        <w:t xml:space="preserve">REVISIÓN DE </w:t>
      </w:r>
      <w:r w:rsidR="009E39C2" w:rsidRPr="00AC7874">
        <w:rPr>
          <w:b/>
          <w:sz w:val="22"/>
          <w:szCs w:val="22"/>
        </w:rPr>
        <w:t>ADMISIBILIDAD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1276"/>
      </w:tblGrid>
      <w:tr w:rsidR="009C0BD0" w:rsidRPr="00AC7874" w:rsidTr="00FB7922">
        <w:tc>
          <w:tcPr>
            <w:tcW w:w="7230" w:type="dxa"/>
            <w:vAlign w:val="center"/>
          </w:tcPr>
          <w:p w:rsidR="009C0BD0" w:rsidRPr="00AC7874" w:rsidRDefault="009C0BD0" w:rsidP="00BF148A">
            <w:pPr>
              <w:jc w:val="center"/>
              <w:rPr>
                <w:b/>
                <w:sz w:val="22"/>
                <w:szCs w:val="22"/>
                <w:lang w:val="es-CL"/>
              </w:rPr>
            </w:pPr>
            <w:r w:rsidRPr="00AC7874">
              <w:rPr>
                <w:b/>
                <w:sz w:val="22"/>
                <w:szCs w:val="22"/>
                <w:lang w:val="es-CL"/>
              </w:rPr>
              <w:t>REQUISITO</w:t>
            </w:r>
          </w:p>
        </w:tc>
        <w:tc>
          <w:tcPr>
            <w:tcW w:w="1275" w:type="dxa"/>
            <w:vAlign w:val="center"/>
          </w:tcPr>
          <w:p w:rsidR="009C0BD0" w:rsidRPr="00AC7874" w:rsidRDefault="009C0BD0" w:rsidP="00BF148A">
            <w:pPr>
              <w:jc w:val="center"/>
              <w:rPr>
                <w:b/>
                <w:sz w:val="22"/>
                <w:szCs w:val="22"/>
                <w:lang w:val="es-CL"/>
              </w:rPr>
            </w:pPr>
            <w:r w:rsidRPr="00AC7874">
              <w:rPr>
                <w:b/>
                <w:sz w:val="22"/>
                <w:szCs w:val="22"/>
                <w:lang w:val="es-CL"/>
              </w:rPr>
              <w:t>CUMPLE</w:t>
            </w:r>
          </w:p>
        </w:tc>
        <w:tc>
          <w:tcPr>
            <w:tcW w:w="1276" w:type="dxa"/>
            <w:vAlign w:val="center"/>
          </w:tcPr>
          <w:p w:rsidR="009C0BD0" w:rsidRPr="00AC7874" w:rsidRDefault="009C0BD0" w:rsidP="00BF148A">
            <w:pPr>
              <w:jc w:val="center"/>
              <w:rPr>
                <w:b/>
                <w:sz w:val="22"/>
                <w:szCs w:val="22"/>
                <w:lang w:val="es-CL"/>
              </w:rPr>
            </w:pPr>
            <w:r w:rsidRPr="00AC7874">
              <w:rPr>
                <w:b/>
                <w:sz w:val="22"/>
                <w:szCs w:val="22"/>
                <w:lang w:val="es-CL"/>
              </w:rPr>
              <w:t>NO  CUMPLE</w:t>
            </w: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Proyecto se presenta en Formulario único de postulación</w:t>
            </w:r>
          </w:p>
        </w:tc>
        <w:tc>
          <w:tcPr>
            <w:tcW w:w="1275" w:type="dxa"/>
          </w:tcPr>
          <w:p w:rsidR="009C0BD0" w:rsidRPr="00AC7874" w:rsidRDefault="009C0BD0" w:rsidP="00BF148A">
            <w:pPr>
              <w:jc w:val="center"/>
              <w:rPr>
                <w:b/>
                <w:sz w:val="22"/>
                <w:szCs w:val="22"/>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Proyecto se presenta dentro del plazo establecido</w:t>
            </w:r>
          </w:p>
        </w:tc>
        <w:tc>
          <w:tcPr>
            <w:tcW w:w="1275" w:type="dxa"/>
          </w:tcPr>
          <w:p w:rsidR="009C0BD0" w:rsidRPr="00AC7874" w:rsidRDefault="009C0BD0" w:rsidP="00BF148A">
            <w:pPr>
              <w:jc w:val="center"/>
              <w:rPr>
                <w:b/>
                <w:sz w:val="22"/>
                <w:szCs w:val="22"/>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Proyecto cumple con requisito de legibilidad (se puede leer sin dificultad)</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Proyecto contiene toda la Información requerida  en el Formulario</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Fotocopia RUT de la Organización</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copia Cuenta Bancaria a nombre de la OOCC</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Certificado Registro OO Colaboradoras del Estado (Ley 19.862)</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 xml:space="preserve">Formulario Acredita vigencia  de Personalidad jurídica y Directorio </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Formulario Presenta Acreditación del Departamento de Finanzas</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Acta de Acuerdo de la Organización</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Carta Compromiso de Aporte Propio por un monto mínimo de 10%</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Carta Compromiso por Aporte de Terceros (sólo si corresponde)</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E95956">
            <w:pPr>
              <w:rPr>
                <w:sz w:val="22"/>
                <w:szCs w:val="22"/>
                <w:lang w:val="es-CL"/>
              </w:rPr>
            </w:pPr>
            <w:r w:rsidRPr="00AC7874">
              <w:rPr>
                <w:sz w:val="22"/>
                <w:szCs w:val="22"/>
                <w:lang w:val="es-CL"/>
              </w:rPr>
              <w:t xml:space="preserve">Proyecto cuenta con </w:t>
            </w:r>
            <w:r w:rsidR="00E95956" w:rsidRPr="00AC7874">
              <w:rPr>
                <w:sz w:val="22"/>
                <w:szCs w:val="22"/>
                <w:lang w:val="es-CL"/>
              </w:rPr>
              <w:t>VºBº representante</w:t>
            </w:r>
            <w:r w:rsidRPr="00AC7874">
              <w:rPr>
                <w:sz w:val="22"/>
                <w:szCs w:val="22"/>
                <w:lang w:val="es-CL"/>
              </w:rPr>
              <w:t xml:space="preserve"> JJVV (</w:t>
            </w:r>
            <w:r w:rsidR="00E95956" w:rsidRPr="00AC7874">
              <w:rPr>
                <w:sz w:val="22"/>
                <w:szCs w:val="22"/>
                <w:lang w:val="es-CL"/>
              </w:rPr>
              <w:t>Proyectos de Infraestructura</w:t>
            </w:r>
            <w:r w:rsidRPr="00AC7874">
              <w:rPr>
                <w:sz w:val="22"/>
                <w:szCs w:val="22"/>
                <w:lang w:val="es-CL"/>
              </w:rPr>
              <w:t>)</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r w:rsidR="009C0BD0" w:rsidRPr="00AC7874" w:rsidTr="00FB7922">
        <w:tc>
          <w:tcPr>
            <w:tcW w:w="7230" w:type="dxa"/>
            <w:vAlign w:val="center"/>
          </w:tcPr>
          <w:p w:rsidR="009C0BD0" w:rsidRPr="00AC7874" w:rsidRDefault="009C0BD0" w:rsidP="00BF148A">
            <w:pPr>
              <w:rPr>
                <w:sz w:val="22"/>
                <w:szCs w:val="22"/>
                <w:lang w:val="es-CL"/>
              </w:rPr>
            </w:pPr>
            <w:r w:rsidRPr="00AC7874">
              <w:rPr>
                <w:sz w:val="22"/>
                <w:szCs w:val="22"/>
                <w:lang w:val="es-CL"/>
              </w:rPr>
              <w:t>Acompaña Plano, Croquis y/o Especificaciones Técnicas (si corresponde)</w:t>
            </w:r>
          </w:p>
        </w:tc>
        <w:tc>
          <w:tcPr>
            <w:tcW w:w="1275" w:type="dxa"/>
          </w:tcPr>
          <w:p w:rsidR="009C0BD0" w:rsidRPr="00AC7874" w:rsidRDefault="009C0BD0" w:rsidP="00BF148A">
            <w:pPr>
              <w:jc w:val="center"/>
              <w:rPr>
                <w:b/>
                <w:sz w:val="22"/>
                <w:szCs w:val="22"/>
                <w:u w:val="single"/>
                <w:lang w:val="es-CL"/>
              </w:rPr>
            </w:pPr>
          </w:p>
        </w:tc>
        <w:tc>
          <w:tcPr>
            <w:tcW w:w="1276" w:type="dxa"/>
          </w:tcPr>
          <w:p w:rsidR="009C0BD0" w:rsidRPr="00AC7874" w:rsidRDefault="009C0BD0" w:rsidP="00BF148A">
            <w:pPr>
              <w:jc w:val="center"/>
              <w:rPr>
                <w:b/>
                <w:sz w:val="22"/>
                <w:szCs w:val="22"/>
                <w:u w:val="single"/>
                <w:lang w:val="es-CL"/>
              </w:rPr>
            </w:pPr>
          </w:p>
        </w:tc>
      </w:tr>
    </w:tbl>
    <w:p w:rsidR="00F24086" w:rsidRPr="001128F3" w:rsidRDefault="007B147F" w:rsidP="001128F3">
      <w:pPr>
        <w:rPr>
          <w:b/>
          <w:sz w:val="22"/>
          <w:szCs w:val="22"/>
          <w:lang w:val="es-CL"/>
        </w:rPr>
      </w:pPr>
      <w:r>
        <w:rPr>
          <w:noProof/>
          <w:sz w:val="22"/>
          <w:szCs w:val="22"/>
          <w:lang w:val="es-CL" w:eastAsia="es-CL"/>
        </w:rPr>
        <w:pict>
          <v:shapetype id="_x0000_t202" coordsize="21600,21600" o:spt="202" path="m,l,21600r21600,l21600,xe">
            <v:stroke joinstyle="miter"/>
            <v:path gradientshapeok="t" o:connecttype="rect"/>
          </v:shapetype>
          <v:shape id="Text Box 2" o:spid="_x0000_s1026" type="#_x0000_t202" style="position:absolute;margin-left:-5.4pt;margin-top:21.1pt;width:470.8pt;height: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byKgIAAFA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">
            <v:textbox>
              <w:txbxContent>
                <w:p w:rsidR="001A57F0" w:rsidRPr="002D21B9" w:rsidRDefault="001A57F0" w:rsidP="009C0BD0">
                  <w:pPr>
                    <w:jc w:val="both"/>
                    <w:rPr>
                      <w:b/>
                      <w:sz w:val="22"/>
                      <w:szCs w:val="22"/>
                      <w:lang w:val="es-CL"/>
                    </w:rPr>
                  </w:pPr>
                  <w:r w:rsidRPr="002D21B9">
                    <w:rPr>
                      <w:b/>
                      <w:sz w:val="22"/>
                      <w:szCs w:val="22"/>
                      <w:lang w:val="es-CL"/>
                    </w:rPr>
                    <w:t xml:space="preserve">CON  UN SOLO REQUISITO QUE </w:t>
                  </w:r>
                  <w:r>
                    <w:rPr>
                      <w:b/>
                      <w:sz w:val="22"/>
                      <w:szCs w:val="22"/>
                      <w:lang w:val="es-CL"/>
                    </w:rPr>
                    <w:t>EL PROYECTO NO</w:t>
                  </w:r>
                  <w:r w:rsidRPr="002D21B9">
                    <w:rPr>
                      <w:b/>
                      <w:sz w:val="22"/>
                      <w:szCs w:val="22"/>
                      <w:lang w:val="es-CL"/>
                    </w:rPr>
                    <w:t xml:space="preserve"> CUMPLA, </w:t>
                  </w:r>
                  <w:r>
                    <w:rPr>
                      <w:b/>
                      <w:sz w:val="22"/>
                      <w:szCs w:val="22"/>
                      <w:lang w:val="es-CL"/>
                    </w:rPr>
                    <w:t xml:space="preserve">ESTE </w:t>
                  </w:r>
                  <w:r w:rsidRPr="002D21B9">
                    <w:rPr>
                      <w:b/>
                      <w:sz w:val="22"/>
                      <w:szCs w:val="22"/>
                      <w:lang w:val="es-CL"/>
                    </w:rPr>
                    <w:t xml:space="preserve"> SE </w:t>
                  </w:r>
                  <w:r>
                    <w:rPr>
                      <w:b/>
                      <w:sz w:val="22"/>
                      <w:szCs w:val="22"/>
                      <w:lang w:val="es-CL"/>
                    </w:rPr>
                    <w:t xml:space="preserve"> </w:t>
                  </w:r>
                  <w:r w:rsidRPr="002D21B9">
                    <w:rPr>
                      <w:b/>
                      <w:sz w:val="22"/>
                      <w:szCs w:val="22"/>
                      <w:lang w:val="es-CL"/>
                    </w:rPr>
                    <w:t>DECLARA INADMISIBLE Y SE  REMITE AL ARCHIVO</w:t>
                  </w:r>
                  <w:r>
                    <w:rPr>
                      <w:b/>
                      <w:sz w:val="22"/>
                      <w:szCs w:val="22"/>
                      <w:lang w:val="es-CL"/>
                    </w:rPr>
                    <w:t>,</w:t>
                  </w:r>
                  <w:r w:rsidRPr="002D21B9">
                    <w:rPr>
                      <w:b/>
                      <w:sz w:val="22"/>
                      <w:szCs w:val="22"/>
                      <w:lang w:val="es-CL"/>
                    </w:rPr>
                    <w:t xml:space="preserve"> JUNTO  CON LA </w:t>
                  </w:r>
                  <w:r>
                    <w:rPr>
                      <w:b/>
                      <w:sz w:val="22"/>
                      <w:szCs w:val="22"/>
                      <w:lang w:val="es-CL"/>
                    </w:rPr>
                    <w:t>FICH</w:t>
                  </w:r>
                  <w:r w:rsidRPr="002D21B9">
                    <w:rPr>
                      <w:b/>
                      <w:sz w:val="22"/>
                      <w:szCs w:val="22"/>
                      <w:lang w:val="es-CL"/>
                    </w:rPr>
                    <w:t>A DE REVISIÓN DE ADMIS</w:t>
                  </w:r>
                  <w:r>
                    <w:rPr>
                      <w:b/>
                      <w:sz w:val="22"/>
                      <w:szCs w:val="22"/>
                      <w:lang w:val="es-CL"/>
                    </w:rPr>
                    <w:t xml:space="preserve">IBILIDAD; ES RESPONSABILIDAD DE LOS DIRIGENTES  SOLICITAR DICHA INFORMACIÓN EN LA OFICINA </w:t>
                  </w:r>
                  <w:r w:rsidRPr="002D21B9">
                    <w:rPr>
                      <w:b/>
                      <w:sz w:val="22"/>
                      <w:szCs w:val="22"/>
                      <w:lang w:val="es-CL"/>
                    </w:rPr>
                    <w:t>DE ORGANIZACIONES COMUNITAR</w:t>
                  </w:r>
                  <w:r>
                    <w:rPr>
                      <w:b/>
                      <w:sz w:val="22"/>
                      <w:szCs w:val="22"/>
                      <w:lang w:val="es-CL"/>
                    </w:rPr>
                    <w:t xml:space="preserve">IAS </w:t>
                  </w:r>
                  <w:r w:rsidRPr="002D21B9">
                    <w:rPr>
                      <w:b/>
                      <w:sz w:val="22"/>
                      <w:szCs w:val="22"/>
                      <w:lang w:val="es-CL"/>
                    </w:rPr>
                    <w:t>DEL MUNICIPIO.</w:t>
                  </w:r>
                </w:p>
              </w:txbxContent>
            </v:textbox>
            <w10:wrap type="square"/>
          </v:shape>
        </w:pict>
      </w:r>
    </w:p>
    <w:p w:rsidR="00D07904" w:rsidRPr="00AC7874" w:rsidRDefault="002D21B9" w:rsidP="00094FC7">
      <w:pPr>
        <w:tabs>
          <w:tab w:val="center" w:pos="4702"/>
        </w:tabs>
        <w:autoSpaceDE w:val="0"/>
        <w:autoSpaceDN w:val="0"/>
        <w:adjustRightInd w:val="0"/>
        <w:rPr>
          <w:rFonts w:eastAsia="KaiTi"/>
          <w:sz w:val="22"/>
          <w:szCs w:val="22"/>
          <w:u w:val="single"/>
        </w:rPr>
      </w:pPr>
      <w:r w:rsidRPr="00AC7874">
        <w:rPr>
          <w:rFonts w:eastAsia="KaiTi"/>
          <w:b/>
          <w:sz w:val="22"/>
          <w:szCs w:val="22"/>
          <w:u w:val="single"/>
        </w:rPr>
        <w:lastRenderedPageBreak/>
        <w:t>1</w:t>
      </w:r>
      <w:r w:rsidR="00AE5B80" w:rsidRPr="00AC7874">
        <w:rPr>
          <w:rFonts w:eastAsia="KaiTi"/>
          <w:b/>
          <w:sz w:val="22"/>
          <w:szCs w:val="22"/>
          <w:u w:val="single"/>
        </w:rPr>
        <w:t>1</w:t>
      </w:r>
      <w:r w:rsidRPr="00AC7874">
        <w:rPr>
          <w:rFonts w:eastAsia="KaiTi"/>
          <w:b/>
          <w:sz w:val="22"/>
          <w:szCs w:val="22"/>
          <w:u w:val="single"/>
        </w:rPr>
        <w:t>.- EVALUACIÓN</w:t>
      </w:r>
      <w:r w:rsidR="00250823" w:rsidRPr="00AC7874">
        <w:rPr>
          <w:rFonts w:eastAsia="KaiTi"/>
          <w:b/>
          <w:sz w:val="22"/>
          <w:szCs w:val="22"/>
          <w:u w:val="single"/>
        </w:rPr>
        <w:t xml:space="preserve"> </w:t>
      </w:r>
      <w:r w:rsidRPr="00AC7874">
        <w:rPr>
          <w:rFonts w:eastAsia="KaiTi"/>
          <w:b/>
          <w:sz w:val="22"/>
          <w:szCs w:val="22"/>
          <w:u w:val="single"/>
        </w:rPr>
        <w:t xml:space="preserve"> TÉCNICO – ECONÓMICA</w:t>
      </w:r>
      <w:r w:rsidRPr="00AC7874">
        <w:rPr>
          <w:rFonts w:eastAsia="KaiTi"/>
          <w:sz w:val="22"/>
          <w:szCs w:val="22"/>
          <w:u w:val="single"/>
        </w:rPr>
        <w:t>:</w:t>
      </w:r>
    </w:p>
    <w:p w:rsidR="00A93332" w:rsidRPr="00AC7874" w:rsidRDefault="00A93332" w:rsidP="00263B72">
      <w:pPr>
        <w:autoSpaceDE w:val="0"/>
        <w:autoSpaceDN w:val="0"/>
        <w:adjustRightInd w:val="0"/>
        <w:rPr>
          <w:rFonts w:eastAsia="KaiTi"/>
          <w:sz w:val="22"/>
          <w:szCs w:val="22"/>
        </w:rPr>
      </w:pPr>
    </w:p>
    <w:p w:rsidR="00D07904" w:rsidRPr="00AC7874" w:rsidRDefault="00A51C8D" w:rsidP="00C74D4A">
      <w:pPr>
        <w:autoSpaceDE w:val="0"/>
        <w:autoSpaceDN w:val="0"/>
        <w:adjustRightInd w:val="0"/>
        <w:jc w:val="both"/>
        <w:rPr>
          <w:rFonts w:eastAsia="KaiTi"/>
          <w:sz w:val="22"/>
          <w:szCs w:val="22"/>
        </w:rPr>
      </w:pPr>
      <w:r w:rsidRPr="00AC7874">
        <w:rPr>
          <w:rFonts w:eastAsia="KaiTi"/>
          <w:sz w:val="22"/>
          <w:szCs w:val="22"/>
        </w:rPr>
        <w:t>1</w:t>
      </w:r>
      <w:r w:rsidR="001128F3">
        <w:rPr>
          <w:rFonts w:eastAsia="KaiTi"/>
          <w:sz w:val="22"/>
          <w:szCs w:val="22"/>
        </w:rPr>
        <w:t>1.1</w:t>
      </w:r>
      <w:r w:rsidRPr="00AC7874">
        <w:rPr>
          <w:rFonts w:eastAsia="KaiTi"/>
          <w:sz w:val="22"/>
          <w:szCs w:val="22"/>
        </w:rPr>
        <w:t>.</w:t>
      </w:r>
      <w:r w:rsidR="00F30D07" w:rsidRPr="00AC7874">
        <w:rPr>
          <w:rFonts w:eastAsia="KaiTi"/>
          <w:sz w:val="22"/>
          <w:szCs w:val="22"/>
        </w:rPr>
        <w:t>-</w:t>
      </w:r>
      <w:r w:rsidRPr="00AC7874">
        <w:rPr>
          <w:rFonts w:eastAsia="KaiTi"/>
          <w:sz w:val="22"/>
          <w:szCs w:val="22"/>
        </w:rPr>
        <w:tab/>
      </w:r>
      <w:r w:rsidR="00C74D4A" w:rsidRPr="00AC7874">
        <w:rPr>
          <w:rFonts w:eastAsia="KaiTi"/>
          <w:sz w:val="22"/>
          <w:szCs w:val="22"/>
        </w:rPr>
        <w:t>Una vez finalizada la etapa de Revisión de Admisibilidad, l</w:t>
      </w:r>
      <w:r w:rsidR="00250823" w:rsidRPr="00AC7874">
        <w:rPr>
          <w:rFonts w:eastAsia="KaiTi"/>
          <w:sz w:val="22"/>
          <w:szCs w:val="22"/>
        </w:rPr>
        <w:t>os proyectos</w:t>
      </w:r>
      <w:r w:rsidR="00C74D4A" w:rsidRPr="00AC7874">
        <w:rPr>
          <w:rFonts w:eastAsia="KaiTi"/>
          <w:sz w:val="22"/>
          <w:szCs w:val="22"/>
        </w:rPr>
        <w:t xml:space="preserve"> pasan a la etapa de </w:t>
      </w:r>
      <w:r w:rsidR="00C74D4A" w:rsidRPr="00AC7874">
        <w:rPr>
          <w:rFonts w:eastAsia="KaiTi"/>
          <w:sz w:val="22"/>
          <w:szCs w:val="22"/>
        </w:rPr>
        <w:tab/>
      </w:r>
      <w:r w:rsidR="00C74D4A" w:rsidRPr="00AC7874">
        <w:rPr>
          <w:rFonts w:eastAsia="KaiTi"/>
          <w:b/>
          <w:sz w:val="22"/>
          <w:szCs w:val="22"/>
        </w:rPr>
        <w:t>“Evaluación Técnico-Económica”</w:t>
      </w:r>
      <w:r w:rsidR="00C74D4A" w:rsidRPr="00AC7874">
        <w:rPr>
          <w:rFonts w:eastAsia="KaiTi"/>
          <w:sz w:val="22"/>
          <w:szCs w:val="22"/>
        </w:rPr>
        <w:t xml:space="preserve">. En esta, los proyectos </w:t>
      </w:r>
      <w:r w:rsidR="00250823" w:rsidRPr="00AC7874">
        <w:rPr>
          <w:rFonts w:eastAsia="KaiTi"/>
          <w:sz w:val="22"/>
          <w:szCs w:val="22"/>
        </w:rPr>
        <w:t xml:space="preserve">serán evaluados </w:t>
      </w:r>
      <w:r w:rsidR="002D21B9" w:rsidRPr="00AC7874">
        <w:rPr>
          <w:rFonts w:eastAsia="KaiTi"/>
          <w:sz w:val="22"/>
          <w:szCs w:val="22"/>
        </w:rPr>
        <w:t xml:space="preserve"> </w:t>
      </w:r>
      <w:r w:rsidR="00250823" w:rsidRPr="00AC7874">
        <w:rPr>
          <w:rFonts w:eastAsia="KaiTi"/>
          <w:sz w:val="22"/>
          <w:szCs w:val="22"/>
        </w:rPr>
        <w:t xml:space="preserve">por </w:t>
      </w:r>
      <w:r w:rsidR="00C74D4A" w:rsidRPr="00AC7874">
        <w:rPr>
          <w:rFonts w:eastAsia="KaiTi"/>
          <w:sz w:val="22"/>
          <w:szCs w:val="22"/>
        </w:rPr>
        <w:t xml:space="preserve">una </w:t>
      </w:r>
      <w:r w:rsidR="00C74D4A" w:rsidRPr="00AC7874">
        <w:rPr>
          <w:rFonts w:eastAsia="KaiTi"/>
          <w:sz w:val="22"/>
          <w:szCs w:val="22"/>
        </w:rPr>
        <w:tab/>
      </w:r>
      <w:r w:rsidR="00D07904" w:rsidRPr="00AC7874">
        <w:rPr>
          <w:rFonts w:eastAsia="KaiTi"/>
          <w:b/>
          <w:sz w:val="22"/>
          <w:szCs w:val="22"/>
        </w:rPr>
        <w:t>Comisión</w:t>
      </w:r>
      <w:r w:rsidR="00250823" w:rsidRPr="00AC7874">
        <w:rPr>
          <w:rFonts w:eastAsia="KaiTi"/>
          <w:b/>
          <w:sz w:val="22"/>
          <w:szCs w:val="22"/>
        </w:rPr>
        <w:t xml:space="preserve"> </w:t>
      </w:r>
      <w:r w:rsidR="001128F3">
        <w:rPr>
          <w:rFonts w:eastAsia="KaiTi"/>
          <w:b/>
          <w:sz w:val="22"/>
          <w:szCs w:val="22"/>
        </w:rPr>
        <w:tab/>
      </w:r>
      <w:r w:rsidR="00250823" w:rsidRPr="00AC7874">
        <w:rPr>
          <w:rFonts w:eastAsia="KaiTi"/>
          <w:b/>
          <w:sz w:val="22"/>
          <w:szCs w:val="22"/>
        </w:rPr>
        <w:t>Evaluadora</w:t>
      </w:r>
      <w:r w:rsidR="00C74D4A" w:rsidRPr="00AC7874">
        <w:rPr>
          <w:rFonts w:eastAsia="KaiTi"/>
          <w:sz w:val="22"/>
          <w:szCs w:val="22"/>
        </w:rPr>
        <w:t xml:space="preserve">, especialmente nombrada, </w:t>
      </w:r>
      <w:r w:rsidR="00F30D07" w:rsidRPr="00AC7874">
        <w:rPr>
          <w:rFonts w:eastAsia="KaiTi"/>
          <w:sz w:val="22"/>
          <w:szCs w:val="22"/>
        </w:rPr>
        <w:t>denominada</w:t>
      </w:r>
      <w:r w:rsidR="00D07904" w:rsidRPr="00AC7874">
        <w:rPr>
          <w:rFonts w:eastAsia="KaiTi"/>
          <w:sz w:val="22"/>
          <w:szCs w:val="22"/>
        </w:rPr>
        <w:t xml:space="preserve"> </w:t>
      </w:r>
      <w:r w:rsidR="00D07904" w:rsidRPr="00AC7874">
        <w:rPr>
          <w:rFonts w:eastAsia="KaiTi"/>
          <w:b/>
          <w:sz w:val="22"/>
          <w:szCs w:val="22"/>
        </w:rPr>
        <w:t xml:space="preserve">Comisión Evaluadora  </w:t>
      </w:r>
      <w:r w:rsidR="00C74D4A" w:rsidRPr="00AC7874">
        <w:rPr>
          <w:rFonts w:eastAsia="KaiTi"/>
          <w:b/>
          <w:sz w:val="22"/>
          <w:szCs w:val="22"/>
        </w:rPr>
        <w:tab/>
      </w:r>
      <w:r w:rsidR="00CE20D4">
        <w:rPr>
          <w:rFonts w:eastAsia="KaiTi"/>
          <w:b/>
          <w:sz w:val="22"/>
          <w:szCs w:val="22"/>
        </w:rPr>
        <w:t>FONDECOM</w:t>
      </w:r>
      <w:r w:rsidR="00D07904" w:rsidRPr="00AC7874">
        <w:rPr>
          <w:rFonts w:eastAsia="KaiTi"/>
          <w:b/>
          <w:sz w:val="22"/>
          <w:szCs w:val="22"/>
        </w:rPr>
        <w:t xml:space="preserve">, </w:t>
      </w:r>
      <w:r w:rsidR="00F30D07" w:rsidRPr="00AC7874">
        <w:rPr>
          <w:rFonts w:eastAsia="KaiTi"/>
          <w:sz w:val="22"/>
          <w:szCs w:val="22"/>
        </w:rPr>
        <w:t xml:space="preserve">la </w:t>
      </w:r>
      <w:r w:rsidR="001128F3">
        <w:rPr>
          <w:rFonts w:eastAsia="KaiTi"/>
          <w:sz w:val="22"/>
          <w:szCs w:val="22"/>
        </w:rPr>
        <w:tab/>
      </w:r>
      <w:r w:rsidR="00F30D07" w:rsidRPr="00AC7874">
        <w:rPr>
          <w:rFonts w:eastAsia="KaiTi"/>
          <w:sz w:val="22"/>
          <w:szCs w:val="22"/>
        </w:rPr>
        <w:t xml:space="preserve">que estará </w:t>
      </w:r>
      <w:r w:rsidR="00D07904" w:rsidRPr="00AC7874">
        <w:rPr>
          <w:rFonts w:eastAsia="KaiTi"/>
          <w:sz w:val="22"/>
          <w:szCs w:val="22"/>
        </w:rPr>
        <w:t>conformada</w:t>
      </w:r>
      <w:r w:rsidR="002211D9" w:rsidRPr="00AC7874">
        <w:rPr>
          <w:rFonts w:eastAsia="KaiTi"/>
          <w:sz w:val="22"/>
          <w:szCs w:val="22"/>
        </w:rPr>
        <w:t xml:space="preserve"> </w:t>
      </w:r>
      <w:r w:rsidR="00C55114" w:rsidRPr="00AC7874">
        <w:rPr>
          <w:rFonts w:eastAsia="KaiTi"/>
          <w:sz w:val="22"/>
          <w:szCs w:val="22"/>
        </w:rPr>
        <w:t>de la s</w:t>
      </w:r>
      <w:r w:rsidR="007A2893" w:rsidRPr="00AC7874">
        <w:rPr>
          <w:rFonts w:eastAsia="KaiTi"/>
          <w:sz w:val="22"/>
          <w:szCs w:val="22"/>
        </w:rPr>
        <w:t>iguiente forma</w:t>
      </w:r>
      <w:r w:rsidR="00D07904" w:rsidRPr="00AC7874">
        <w:rPr>
          <w:rFonts w:eastAsia="KaiTi"/>
          <w:sz w:val="22"/>
          <w:szCs w:val="22"/>
        </w:rPr>
        <w:t>:</w:t>
      </w:r>
    </w:p>
    <w:p w:rsidR="002B2195" w:rsidRPr="00AC7874" w:rsidRDefault="002B2195" w:rsidP="00C55114">
      <w:pPr>
        <w:autoSpaceDE w:val="0"/>
        <w:autoSpaceDN w:val="0"/>
        <w:adjustRightInd w:val="0"/>
        <w:jc w:val="both"/>
        <w:rPr>
          <w:rFonts w:eastAsia="KaiTi"/>
          <w:sz w:val="22"/>
          <w:szCs w:val="22"/>
        </w:rPr>
      </w:pPr>
    </w:p>
    <w:p w:rsidR="00DD3FF3" w:rsidRPr="00AC7874" w:rsidRDefault="001128F3" w:rsidP="00C55114">
      <w:pPr>
        <w:autoSpaceDE w:val="0"/>
        <w:autoSpaceDN w:val="0"/>
        <w:adjustRightInd w:val="0"/>
        <w:jc w:val="both"/>
        <w:rPr>
          <w:sz w:val="22"/>
          <w:szCs w:val="22"/>
        </w:rPr>
      </w:pPr>
      <w:r>
        <w:rPr>
          <w:b/>
          <w:sz w:val="22"/>
          <w:szCs w:val="22"/>
        </w:rPr>
        <w:t>02</w:t>
      </w:r>
      <w:r w:rsidR="00CE20D4">
        <w:rPr>
          <w:b/>
          <w:sz w:val="22"/>
          <w:szCs w:val="22"/>
        </w:rPr>
        <w:t xml:space="preserve"> Concejal</w:t>
      </w:r>
      <w:r>
        <w:rPr>
          <w:b/>
          <w:sz w:val="22"/>
          <w:szCs w:val="22"/>
        </w:rPr>
        <w:t>es</w:t>
      </w:r>
      <w:r w:rsidR="00C55114" w:rsidRPr="00AC7874">
        <w:rPr>
          <w:b/>
          <w:sz w:val="22"/>
          <w:szCs w:val="22"/>
        </w:rPr>
        <w:t>, en representación del H. Concejo Municipal</w:t>
      </w:r>
      <w:r w:rsidR="00C55114" w:rsidRPr="00AC7874">
        <w:rPr>
          <w:sz w:val="22"/>
          <w:szCs w:val="22"/>
        </w:rPr>
        <w:t>;</w:t>
      </w:r>
    </w:p>
    <w:p w:rsidR="002613A8" w:rsidRDefault="00C73FA2" w:rsidP="00C55114">
      <w:pPr>
        <w:autoSpaceDE w:val="0"/>
        <w:autoSpaceDN w:val="0"/>
        <w:adjustRightInd w:val="0"/>
        <w:jc w:val="both"/>
        <w:rPr>
          <w:sz w:val="22"/>
          <w:szCs w:val="22"/>
        </w:rPr>
      </w:pPr>
      <w:r>
        <w:rPr>
          <w:sz w:val="22"/>
          <w:szCs w:val="22"/>
        </w:rPr>
        <w:tab/>
        <w:t>Sra. Cristina Espinoza Ojeda</w:t>
      </w:r>
    </w:p>
    <w:p w:rsidR="00C73FA2" w:rsidRPr="00AC7874" w:rsidRDefault="00C73FA2" w:rsidP="00C55114">
      <w:pPr>
        <w:autoSpaceDE w:val="0"/>
        <w:autoSpaceDN w:val="0"/>
        <w:adjustRightInd w:val="0"/>
        <w:jc w:val="both"/>
        <w:rPr>
          <w:sz w:val="22"/>
          <w:szCs w:val="22"/>
        </w:rPr>
      </w:pPr>
      <w:r>
        <w:rPr>
          <w:sz w:val="22"/>
          <w:szCs w:val="22"/>
        </w:rPr>
        <w:tab/>
        <w:t>Sr. Eduardo Sanhueza Alvarado</w:t>
      </w:r>
    </w:p>
    <w:p w:rsidR="00406A67" w:rsidRPr="00AC7874" w:rsidRDefault="00406A67" w:rsidP="00DD3FF3">
      <w:pPr>
        <w:autoSpaceDE w:val="0"/>
        <w:autoSpaceDN w:val="0"/>
        <w:adjustRightInd w:val="0"/>
        <w:jc w:val="both"/>
        <w:rPr>
          <w:sz w:val="22"/>
          <w:szCs w:val="22"/>
        </w:rPr>
      </w:pPr>
    </w:p>
    <w:p w:rsidR="00DD3FF3" w:rsidRPr="006E1635" w:rsidRDefault="00C73FA2" w:rsidP="00DD3FF3">
      <w:pPr>
        <w:autoSpaceDE w:val="0"/>
        <w:autoSpaceDN w:val="0"/>
        <w:adjustRightInd w:val="0"/>
        <w:jc w:val="both"/>
        <w:rPr>
          <w:color w:val="4A442A" w:themeColor="background2" w:themeShade="40"/>
          <w:sz w:val="22"/>
          <w:szCs w:val="22"/>
        </w:rPr>
      </w:pPr>
      <w:r>
        <w:rPr>
          <w:color w:val="4A442A" w:themeColor="background2" w:themeShade="40"/>
          <w:sz w:val="22"/>
          <w:szCs w:val="22"/>
        </w:rPr>
        <w:tab/>
        <w:t>3</w:t>
      </w:r>
      <w:r w:rsidR="00C55114" w:rsidRPr="006E1635">
        <w:rPr>
          <w:color w:val="4A442A" w:themeColor="background2" w:themeShade="40"/>
          <w:sz w:val="22"/>
          <w:szCs w:val="22"/>
        </w:rPr>
        <w:t xml:space="preserve">.- </w:t>
      </w:r>
      <w:r w:rsidR="007652D8" w:rsidRPr="006E1635">
        <w:rPr>
          <w:color w:val="4A442A" w:themeColor="background2" w:themeShade="40"/>
          <w:sz w:val="22"/>
          <w:szCs w:val="22"/>
        </w:rPr>
        <w:t xml:space="preserve">Don Luís Curihuuinca Barrientos, </w:t>
      </w:r>
      <w:r w:rsidR="00DD3FF3" w:rsidRPr="006E1635">
        <w:rPr>
          <w:color w:val="4A442A" w:themeColor="background2" w:themeShade="40"/>
          <w:sz w:val="22"/>
          <w:szCs w:val="22"/>
        </w:rPr>
        <w:t xml:space="preserve"> Secretario Municipal, </w:t>
      </w:r>
      <w:r w:rsidR="002B2195" w:rsidRPr="006E1635">
        <w:rPr>
          <w:color w:val="4A442A" w:themeColor="background2" w:themeShade="40"/>
          <w:sz w:val="22"/>
          <w:szCs w:val="22"/>
        </w:rPr>
        <w:t xml:space="preserve">quien </w:t>
      </w:r>
      <w:r w:rsidR="00DD3FF3" w:rsidRPr="006E1635">
        <w:rPr>
          <w:color w:val="4A442A" w:themeColor="background2" w:themeShade="40"/>
          <w:sz w:val="22"/>
          <w:szCs w:val="22"/>
        </w:rPr>
        <w:t>actuará como Ministro de Fe</w:t>
      </w:r>
      <w:r w:rsidR="001128F3">
        <w:rPr>
          <w:color w:val="4A442A" w:themeColor="background2" w:themeShade="40"/>
          <w:sz w:val="22"/>
          <w:szCs w:val="22"/>
        </w:rPr>
        <w:t>;</w:t>
      </w:r>
    </w:p>
    <w:p w:rsidR="00C55114" w:rsidRPr="00AC7874" w:rsidRDefault="00C73FA2" w:rsidP="00DD3FF3">
      <w:pPr>
        <w:autoSpaceDE w:val="0"/>
        <w:autoSpaceDN w:val="0"/>
        <w:adjustRightInd w:val="0"/>
        <w:jc w:val="both"/>
        <w:rPr>
          <w:sz w:val="22"/>
          <w:szCs w:val="22"/>
        </w:rPr>
      </w:pPr>
      <w:r>
        <w:rPr>
          <w:sz w:val="22"/>
          <w:szCs w:val="22"/>
        </w:rPr>
        <w:tab/>
        <w:t>4</w:t>
      </w:r>
      <w:r w:rsidR="00C55114" w:rsidRPr="00AC7874">
        <w:rPr>
          <w:sz w:val="22"/>
          <w:szCs w:val="22"/>
        </w:rPr>
        <w:t xml:space="preserve">.- </w:t>
      </w:r>
      <w:r w:rsidR="007652D8" w:rsidRPr="00AC7874">
        <w:rPr>
          <w:sz w:val="22"/>
          <w:szCs w:val="22"/>
        </w:rPr>
        <w:t xml:space="preserve">Srta. </w:t>
      </w:r>
      <w:r w:rsidR="001128F3">
        <w:rPr>
          <w:sz w:val="22"/>
          <w:szCs w:val="22"/>
        </w:rPr>
        <w:t>Gabriela Palma</w:t>
      </w:r>
      <w:r w:rsidR="007652D8" w:rsidRPr="00AC7874">
        <w:rPr>
          <w:sz w:val="22"/>
          <w:szCs w:val="22"/>
        </w:rPr>
        <w:t xml:space="preserve">, </w:t>
      </w:r>
      <w:r w:rsidR="00C55114" w:rsidRPr="00AC7874">
        <w:rPr>
          <w:sz w:val="22"/>
          <w:szCs w:val="22"/>
        </w:rPr>
        <w:t xml:space="preserve"> Directora de</w:t>
      </w:r>
      <w:r w:rsidR="006E1635">
        <w:rPr>
          <w:sz w:val="22"/>
          <w:szCs w:val="22"/>
        </w:rPr>
        <w:t xml:space="preserve"> SECPLAN</w:t>
      </w:r>
      <w:r w:rsidR="00C55114" w:rsidRPr="00AC7874">
        <w:rPr>
          <w:sz w:val="22"/>
          <w:szCs w:val="22"/>
        </w:rPr>
        <w:t xml:space="preserve">; </w:t>
      </w:r>
    </w:p>
    <w:p w:rsidR="00C55114" w:rsidRPr="00AC7874" w:rsidRDefault="00C73FA2" w:rsidP="006E1635">
      <w:pPr>
        <w:autoSpaceDE w:val="0"/>
        <w:autoSpaceDN w:val="0"/>
        <w:adjustRightInd w:val="0"/>
        <w:jc w:val="both"/>
        <w:rPr>
          <w:b/>
          <w:sz w:val="22"/>
          <w:szCs w:val="22"/>
        </w:rPr>
      </w:pPr>
      <w:r>
        <w:rPr>
          <w:sz w:val="22"/>
          <w:szCs w:val="22"/>
        </w:rPr>
        <w:tab/>
        <w:t>5</w:t>
      </w:r>
      <w:r w:rsidR="00C55114" w:rsidRPr="00AC7874">
        <w:rPr>
          <w:sz w:val="22"/>
          <w:szCs w:val="22"/>
        </w:rPr>
        <w:t>.-</w:t>
      </w:r>
      <w:r w:rsidR="00DD3FF3" w:rsidRPr="00AC7874">
        <w:rPr>
          <w:sz w:val="22"/>
          <w:szCs w:val="22"/>
        </w:rPr>
        <w:t xml:space="preserve"> </w:t>
      </w:r>
      <w:r w:rsidR="007652D8" w:rsidRPr="00AC7874">
        <w:rPr>
          <w:sz w:val="22"/>
          <w:szCs w:val="22"/>
        </w:rPr>
        <w:t xml:space="preserve">Srta. </w:t>
      </w:r>
      <w:r w:rsidR="005D6C68">
        <w:rPr>
          <w:sz w:val="22"/>
          <w:szCs w:val="22"/>
        </w:rPr>
        <w:t>Pamela Vargas</w:t>
      </w:r>
      <w:r w:rsidR="006E1635">
        <w:rPr>
          <w:sz w:val="22"/>
          <w:szCs w:val="22"/>
        </w:rPr>
        <w:t>, Inspectora Municipal</w:t>
      </w:r>
    </w:p>
    <w:p w:rsidR="00C55114" w:rsidRPr="00AC7874" w:rsidRDefault="00C73FA2" w:rsidP="00C55114">
      <w:pPr>
        <w:autoSpaceDE w:val="0"/>
        <w:autoSpaceDN w:val="0"/>
        <w:adjustRightInd w:val="0"/>
        <w:jc w:val="both"/>
        <w:rPr>
          <w:sz w:val="22"/>
          <w:szCs w:val="22"/>
        </w:rPr>
      </w:pPr>
      <w:r>
        <w:rPr>
          <w:sz w:val="22"/>
          <w:szCs w:val="22"/>
        </w:rPr>
        <w:tab/>
        <w:t>6</w:t>
      </w:r>
      <w:r w:rsidR="00DD3FF3" w:rsidRPr="00AC7874">
        <w:rPr>
          <w:sz w:val="22"/>
          <w:szCs w:val="22"/>
        </w:rPr>
        <w:t xml:space="preserve">.- </w:t>
      </w:r>
      <w:r w:rsidR="00406A67" w:rsidRPr="00AC7874">
        <w:rPr>
          <w:sz w:val="22"/>
          <w:szCs w:val="22"/>
        </w:rPr>
        <w:t xml:space="preserve">Sra. Yohana Tapia </w:t>
      </w:r>
      <w:r w:rsidR="00AC14BC" w:rsidRPr="00AC7874">
        <w:rPr>
          <w:sz w:val="22"/>
          <w:szCs w:val="22"/>
        </w:rPr>
        <w:t>Fernández</w:t>
      </w:r>
      <w:r w:rsidR="00406A67" w:rsidRPr="00AC7874">
        <w:rPr>
          <w:sz w:val="22"/>
          <w:szCs w:val="22"/>
        </w:rPr>
        <w:t xml:space="preserve"> </w:t>
      </w:r>
      <w:r w:rsidR="007652D8" w:rsidRPr="00AC7874">
        <w:rPr>
          <w:sz w:val="22"/>
          <w:szCs w:val="22"/>
        </w:rPr>
        <w:t>Encargada</w:t>
      </w:r>
      <w:r w:rsidR="00C55114" w:rsidRPr="00AC7874">
        <w:rPr>
          <w:sz w:val="22"/>
          <w:szCs w:val="22"/>
        </w:rPr>
        <w:t xml:space="preserve"> de la Oficina </w:t>
      </w:r>
      <w:r w:rsidR="00406A67" w:rsidRPr="00AC7874">
        <w:rPr>
          <w:sz w:val="22"/>
          <w:szCs w:val="22"/>
        </w:rPr>
        <w:t>de Fomento Productivo</w:t>
      </w:r>
      <w:r w:rsidR="006E1635">
        <w:rPr>
          <w:sz w:val="22"/>
          <w:szCs w:val="22"/>
        </w:rPr>
        <w:t xml:space="preserve">, Secretaria </w:t>
      </w:r>
      <w:r w:rsidR="001128F3">
        <w:rPr>
          <w:sz w:val="22"/>
          <w:szCs w:val="22"/>
        </w:rPr>
        <w:t xml:space="preserve">de la </w:t>
      </w:r>
      <w:r>
        <w:rPr>
          <w:sz w:val="22"/>
          <w:szCs w:val="22"/>
        </w:rPr>
        <w:tab/>
      </w:r>
      <w:r w:rsidR="001128F3">
        <w:rPr>
          <w:sz w:val="22"/>
          <w:szCs w:val="22"/>
        </w:rPr>
        <w:t>Comisión.</w:t>
      </w:r>
    </w:p>
    <w:p w:rsidR="00406A67" w:rsidRPr="00AC7874" w:rsidRDefault="00406A67" w:rsidP="00F24086">
      <w:pPr>
        <w:autoSpaceDE w:val="0"/>
        <w:autoSpaceDN w:val="0"/>
        <w:adjustRightInd w:val="0"/>
        <w:jc w:val="both"/>
        <w:rPr>
          <w:rFonts w:eastAsia="KaiTi"/>
          <w:bCs/>
          <w:sz w:val="22"/>
          <w:szCs w:val="22"/>
        </w:rPr>
      </w:pPr>
    </w:p>
    <w:p w:rsidR="00250823" w:rsidRPr="00AC7874" w:rsidRDefault="002B2195" w:rsidP="00F24086">
      <w:pPr>
        <w:autoSpaceDE w:val="0"/>
        <w:autoSpaceDN w:val="0"/>
        <w:adjustRightInd w:val="0"/>
        <w:jc w:val="both"/>
        <w:rPr>
          <w:sz w:val="22"/>
          <w:szCs w:val="22"/>
        </w:rPr>
      </w:pPr>
      <w:r w:rsidRPr="00AC7874">
        <w:rPr>
          <w:rFonts w:eastAsia="KaiTi"/>
          <w:bCs/>
          <w:sz w:val="22"/>
          <w:szCs w:val="22"/>
        </w:rPr>
        <w:t>1</w:t>
      </w:r>
      <w:r w:rsidR="00AE5B80" w:rsidRPr="00AC7874">
        <w:rPr>
          <w:rFonts w:eastAsia="KaiTi"/>
          <w:bCs/>
          <w:sz w:val="22"/>
          <w:szCs w:val="22"/>
        </w:rPr>
        <w:t>1</w:t>
      </w:r>
      <w:r w:rsidRPr="00AC7874">
        <w:rPr>
          <w:rFonts w:eastAsia="KaiTi"/>
          <w:bCs/>
          <w:sz w:val="22"/>
          <w:szCs w:val="22"/>
        </w:rPr>
        <w:t>.2</w:t>
      </w:r>
      <w:r w:rsidR="00A51C8D" w:rsidRPr="00AC7874">
        <w:rPr>
          <w:rFonts w:eastAsia="KaiTi"/>
          <w:bCs/>
          <w:sz w:val="22"/>
          <w:szCs w:val="22"/>
        </w:rPr>
        <w:t>.</w:t>
      </w:r>
      <w:r w:rsidR="00F30D07" w:rsidRPr="00AC7874">
        <w:rPr>
          <w:rFonts w:eastAsia="KaiTi"/>
          <w:bCs/>
          <w:sz w:val="22"/>
          <w:szCs w:val="22"/>
        </w:rPr>
        <w:t>-</w:t>
      </w:r>
      <w:r w:rsidR="00A51C8D" w:rsidRPr="00AC7874">
        <w:rPr>
          <w:rFonts w:eastAsia="KaiTi"/>
          <w:bCs/>
          <w:sz w:val="22"/>
          <w:szCs w:val="22"/>
        </w:rPr>
        <w:tab/>
      </w:r>
      <w:r w:rsidR="00C74D4A" w:rsidRPr="00AC7874">
        <w:rPr>
          <w:rFonts w:eastAsia="KaiTi"/>
          <w:b/>
          <w:bCs/>
          <w:sz w:val="22"/>
          <w:szCs w:val="22"/>
        </w:rPr>
        <w:t>Proceso de Evaluaci</w:t>
      </w:r>
      <w:r w:rsidR="007A2893" w:rsidRPr="00AC7874">
        <w:rPr>
          <w:rFonts w:eastAsia="KaiTi"/>
          <w:b/>
          <w:bCs/>
          <w:sz w:val="22"/>
          <w:szCs w:val="22"/>
        </w:rPr>
        <w:t>ón</w:t>
      </w:r>
      <w:r w:rsidR="00D07904" w:rsidRPr="00AC7874">
        <w:rPr>
          <w:rFonts w:eastAsia="KaiTi"/>
          <w:bCs/>
          <w:sz w:val="22"/>
          <w:szCs w:val="22"/>
        </w:rPr>
        <w:t>:</w:t>
      </w:r>
      <w:r w:rsidR="000353DA" w:rsidRPr="00AC7874">
        <w:rPr>
          <w:rFonts w:eastAsia="KaiTi"/>
          <w:bCs/>
          <w:sz w:val="22"/>
          <w:szCs w:val="22"/>
        </w:rPr>
        <w:t xml:space="preserve"> </w:t>
      </w:r>
    </w:p>
    <w:p w:rsidR="005060F5" w:rsidRPr="00AC7874" w:rsidRDefault="002B2195" w:rsidP="00A51C8D">
      <w:pPr>
        <w:tabs>
          <w:tab w:val="left" w:pos="709"/>
          <w:tab w:val="left" w:pos="2554"/>
        </w:tabs>
        <w:autoSpaceDE w:val="0"/>
        <w:autoSpaceDN w:val="0"/>
        <w:adjustRightInd w:val="0"/>
        <w:jc w:val="both"/>
        <w:rPr>
          <w:rFonts w:eastAsia="KaiTi"/>
          <w:sz w:val="22"/>
          <w:szCs w:val="22"/>
        </w:rPr>
      </w:pPr>
      <w:r w:rsidRPr="00AC7874">
        <w:rPr>
          <w:rFonts w:eastAsia="KaiTi"/>
          <w:sz w:val="22"/>
          <w:szCs w:val="22"/>
        </w:rPr>
        <w:t>Cad</w:t>
      </w:r>
      <w:r w:rsidR="00250823" w:rsidRPr="00AC7874">
        <w:rPr>
          <w:rFonts w:eastAsia="KaiTi"/>
          <w:sz w:val="22"/>
          <w:szCs w:val="22"/>
        </w:rPr>
        <w:t xml:space="preserve">a </w:t>
      </w:r>
      <w:r w:rsidR="00BF148A" w:rsidRPr="00AC7874">
        <w:rPr>
          <w:rFonts w:eastAsia="KaiTi"/>
          <w:sz w:val="22"/>
          <w:szCs w:val="22"/>
        </w:rPr>
        <w:t>miembro de la Comisión Evaluadora, habilitado para evaluar, calificará</w:t>
      </w:r>
      <w:r w:rsidR="007A2893" w:rsidRPr="00AC7874">
        <w:rPr>
          <w:rFonts w:eastAsia="KaiTi"/>
          <w:sz w:val="22"/>
          <w:szCs w:val="22"/>
        </w:rPr>
        <w:t>, en cada proyecto,</w:t>
      </w:r>
      <w:r w:rsidR="00BF148A" w:rsidRPr="00AC7874">
        <w:rPr>
          <w:rFonts w:eastAsia="KaiTi"/>
          <w:sz w:val="22"/>
          <w:szCs w:val="22"/>
        </w:rPr>
        <w:t xml:space="preserve"> cada una de las variables,</w:t>
      </w:r>
      <w:r w:rsidR="007A2893" w:rsidRPr="00AC7874">
        <w:rPr>
          <w:rFonts w:eastAsia="KaiTi"/>
          <w:sz w:val="22"/>
          <w:szCs w:val="22"/>
        </w:rPr>
        <w:t xml:space="preserve"> </w:t>
      </w:r>
      <w:r w:rsidR="00BF148A" w:rsidRPr="00AC7874">
        <w:rPr>
          <w:rFonts w:eastAsia="KaiTi"/>
          <w:sz w:val="22"/>
          <w:szCs w:val="22"/>
        </w:rPr>
        <w:t>que más abajo se detallan</w:t>
      </w:r>
      <w:r w:rsidR="005A2AE0" w:rsidRPr="00AC7874">
        <w:rPr>
          <w:rFonts w:eastAsia="KaiTi"/>
          <w:sz w:val="22"/>
          <w:szCs w:val="22"/>
        </w:rPr>
        <w:t>, con nota de 1 a 4</w:t>
      </w:r>
      <w:r w:rsidR="00D90B01" w:rsidRPr="00AC7874">
        <w:rPr>
          <w:rFonts w:eastAsia="KaiTi"/>
          <w:sz w:val="22"/>
          <w:szCs w:val="22"/>
        </w:rPr>
        <w:t>.</w:t>
      </w:r>
      <w:r w:rsidR="00BF148A" w:rsidRPr="00AC7874">
        <w:rPr>
          <w:rFonts w:eastAsia="KaiTi"/>
          <w:sz w:val="22"/>
          <w:szCs w:val="22"/>
        </w:rPr>
        <w:t xml:space="preserve"> Las primeras dos variables, por considerar rangos fijos, las calificaciones deben ajustarse a dichos rangos.</w:t>
      </w:r>
    </w:p>
    <w:p w:rsidR="005060F5" w:rsidRPr="00AC7874" w:rsidRDefault="00BF148A" w:rsidP="00A51C8D">
      <w:pPr>
        <w:tabs>
          <w:tab w:val="left" w:pos="709"/>
          <w:tab w:val="left" w:pos="2554"/>
        </w:tabs>
        <w:autoSpaceDE w:val="0"/>
        <w:autoSpaceDN w:val="0"/>
        <w:adjustRightInd w:val="0"/>
        <w:jc w:val="both"/>
        <w:rPr>
          <w:rFonts w:eastAsia="KaiTi"/>
          <w:sz w:val="22"/>
          <w:szCs w:val="22"/>
        </w:rPr>
      </w:pPr>
      <w:r w:rsidRPr="00AC7874">
        <w:rPr>
          <w:rFonts w:eastAsia="KaiTi"/>
          <w:sz w:val="22"/>
          <w:szCs w:val="22"/>
        </w:rPr>
        <w:t>Con las notas colocadas</w:t>
      </w:r>
      <w:r w:rsidR="00D07904" w:rsidRPr="00AC7874">
        <w:rPr>
          <w:rFonts w:eastAsia="KaiTi"/>
          <w:sz w:val="22"/>
          <w:szCs w:val="22"/>
        </w:rPr>
        <w:t>, por cada miembro</w:t>
      </w:r>
      <w:r w:rsidRPr="00AC7874">
        <w:rPr>
          <w:rFonts w:eastAsia="KaiTi"/>
          <w:sz w:val="22"/>
          <w:szCs w:val="22"/>
        </w:rPr>
        <w:t xml:space="preserve"> de la Comisión, se sacará un promedio</w:t>
      </w:r>
      <w:r w:rsidR="005A2AE0" w:rsidRPr="00AC7874">
        <w:rPr>
          <w:rFonts w:eastAsia="KaiTi"/>
          <w:sz w:val="22"/>
          <w:szCs w:val="22"/>
        </w:rPr>
        <w:t>,</w:t>
      </w:r>
      <w:r w:rsidRPr="00AC7874">
        <w:rPr>
          <w:rFonts w:eastAsia="KaiTi"/>
          <w:sz w:val="22"/>
          <w:szCs w:val="22"/>
        </w:rPr>
        <w:t xml:space="preserve"> por</w:t>
      </w:r>
      <w:r w:rsidR="005A2AE0" w:rsidRPr="00AC7874">
        <w:rPr>
          <w:rFonts w:eastAsia="KaiTi"/>
          <w:sz w:val="22"/>
          <w:szCs w:val="22"/>
        </w:rPr>
        <w:t xml:space="preserve"> cada variable,</w:t>
      </w:r>
      <w:r w:rsidR="00D07904" w:rsidRPr="00AC7874">
        <w:rPr>
          <w:rFonts w:eastAsia="KaiTi"/>
          <w:sz w:val="22"/>
          <w:szCs w:val="22"/>
        </w:rPr>
        <w:t xml:space="preserve"> </w:t>
      </w:r>
      <w:r w:rsidR="0043371E" w:rsidRPr="00AC7874">
        <w:rPr>
          <w:rFonts w:eastAsia="KaiTi"/>
          <w:sz w:val="22"/>
          <w:szCs w:val="22"/>
        </w:rPr>
        <w:t>a</w:t>
      </w:r>
      <w:r w:rsidR="00B510B3" w:rsidRPr="00AC7874">
        <w:rPr>
          <w:rFonts w:eastAsia="KaiTi"/>
          <w:sz w:val="22"/>
          <w:szCs w:val="22"/>
        </w:rPr>
        <w:t xml:space="preserve"> </w:t>
      </w:r>
      <w:r w:rsidR="00D07904" w:rsidRPr="00AC7874">
        <w:rPr>
          <w:rFonts w:eastAsia="KaiTi"/>
          <w:sz w:val="22"/>
          <w:szCs w:val="22"/>
        </w:rPr>
        <w:t xml:space="preserve"> cada proyecto. </w:t>
      </w:r>
    </w:p>
    <w:p w:rsidR="00B510B3" w:rsidRPr="00AC7874" w:rsidRDefault="00BF148A" w:rsidP="0043371E">
      <w:pPr>
        <w:tabs>
          <w:tab w:val="left" w:pos="709"/>
          <w:tab w:val="left" w:pos="2554"/>
        </w:tabs>
        <w:autoSpaceDE w:val="0"/>
        <w:autoSpaceDN w:val="0"/>
        <w:adjustRightInd w:val="0"/>
        <w:ind w:firstLine="284"/>
        <w:jc w:val="both"/>
        <w:rPr>
          <w:rFonts w:eastAsia="KaiTi"/>
          <w:sz w:val="22"/>
          <w:szCs w:val="22"/>
        </w:rPr>
      </w:pPr>
      <w:r w:rsidRPr="00AC7874">
        <w:rPr>
          <w:rFonts w:eastAsia="KaiTi"/>
          <w:sz w:val="22"/>
          <w:szCs w:val="22"/>
        </w:rPr>
        <w:t>La sumatoria de los promedios de cada variabl</w:t>
      </w:r>
      <w:r w:rsidR="00D07904" w:rsidRPr="00AC7874">
        <w:rPr>
          <w:rFonts w:eastAsia="KaiTi"/>
          <w:sz w:val="22"/>
          <w:szCs w:val="22"/>
        </w:rPr>
        <w:t>e</w:t>
      </w:r>
      <w:r w:rsidR="00F560D9" w:rsidRPr="00AC7874">
        <w:rPr>
          <w:rFonts w:eastAsia="KaiTi"/>
          <w:sz w:val="22"/>
          <w:szCs w:val="22"/>
        </w:rPr>
        <w:t xml:space="preserve">, </w:t>
      </w:r>
      <w:r w:rsidR="00D07904" w:rsidRPr="00AC7874">
        <w:rPr>
          <w:rFonts w:eastAsia="KaiTi"/>
          <w:sz w:val="22"/>
          <w:szCs w:val="22"/>
        </w:rPr>
        <w:t>más los puntos obtenidos como boni</w:t>
      </w:r>
      <w:r w:rsidR="0043371E" w:rsidRPr="00AC7874">
        <w:rPr>
          <w:rFonts w:eastAsia="KaiTi"/>
          <w:sz w:val="22"/>
          <w:szCs w:val="22"/>
        </w:rPr>
        <w:t xml:space="preserve">ficación, si los </w:t>
      </w:r>
      <w:r w:rsidR="00AC4A74" w:rsidRPr="00AC7874">
        <w:rPr>
          <w:rFonts w:eastAsia="KaiTi"/>
          <w:sz w:val="22"/>
          <w:szCs w:val="22"/>
        </w:rPr>
        <w:t xml:space="preserve">tuviere, </w:t>
      </w:r>
      <w:r w:rsidR="00D07904" w:rsidRPr="00AC7874">
        <w:rPr>
          <w:rFonts w:eastAsia="KaiTi"/>
          <w:sz w:val="22"/>
          <w:szCs w:val="22"/>
        </w:rPr>
        <w:t>será</w:t>
      </w:r>
      <w:r w:rsidR="005A2AE0" w:rsidRPr="00AC7874">
        <w:rPr>
          <w:rFonts w:eastAsia="KaiTi"/>
          <w:sz w:val="22"/>
          <w:szCs w:val="22"/>
        </w:rPr>
        <w:t xml:space="preserve"> consignada</w:t>
      </w:r>
      <w:r w:rsidR="00B510B3" w:rsidRPr="00AC7874">
        <w:rPr>
          <w:rFonts w:eastAsia="KaiTi"/>
          <w:sz w:val="22"/>
          <w:szCs w:val="22"/>
        </w:rPr>
        <w:t xml:space="preserve"> como el </w:t>
      </w:r>
      <w:r w:rsidR="00AC4A74" w:rsidRPr="00AC7874">
        <w:rPr>
          <w:rFonts w:eastAsia="KaiTi"/>
          <w:sz w:val="22"/>
          <w:szCs w:val="22"/>
        </w:rPr>
        <w:t>“</w:t>
      </w:r>
      <w:r w:rsidR="00B510B3" w:rsidRPr="00AC7874">
        <w:rPr>
          <w:rFonts w:eastAsia="KaiTi"/>
          <w:sz w:val="22"/>
          <w:szCs w:val="22"/>
        </w:rPr>
        <w:t>P</w:t>
      </w:r>
      <w:r w:rsidR="00D07904" w:rsidRPr="00AC7874">
        <w:rPr>
          <w:rFonts w:eastAsia="KaiTi"/>
          <w:sz w:val="22"/>
          <w:szCs w:val="22"/>
        </w:rPr>
        <w:t>untaje</w:t>
      </w:r>
      <w:r w:rsidR="00AC4A74" w:rsidRPr="00AC7874">
        <w:rPr>
          <w:rFonts w:eastAsia="KaiTi"/>
          <w:sz w:val="22"/>
          <w:szCs w:val="22"/>
        </w:rPr>
        <w:t>”</w:t>
      </w:r>
      <w:r w:rsidR="00D07904" w:rsidRPr="00AC7874">
        <w:rPr>
          <w:rFonts w:eastAsia="KaiTi"/>
          <w:sz w:val="22"/>
          <w:szCs w:val="22"/>
        </w:rPr>
        <w:t xml:space="preserve"> </w:t>
      </w:r>
      <w:r w:rsidR="005A2AE0" w:rsidRPr="00AC7874">
        <w:rPr>
          <w:rFonts w:eastAsia="KaiTi"/>
          <w:sz w:val="22"/>
          <w:szCs w:val="22"/>
        </w:rPr>
        <w:t>obteni</w:t>
      </w:r>
      <w:r w:rsidR="00D07904" w:rsidRPr="00AC7874">
        <w:rPr>
          <w:rFonts w:eastAsia="KaiTi"/>
          <w:sz w:val="22"/>
          <w:szCs w:val="22"/>
        </w:rPr>
        <w:t xml:space="preserve">do por </w:t>
      </w:r>
      <w:r w:rsidR="007A2893" w:rsidRPr="00AC7874">
        <w:rPr>
          <w:rFonts w:eastAsia="KaiTi"/>
          <w:sz w:val="22"/>
          <w:szCs w:val="22"/>
        </w:rPr>
        <w:t>cada</w:t>
      </w:r>
      <w:r w:rsidR="00D07904" w:rsidRPr="00AC7874">
        <w:rPr>
          <w:rFonts w:eastAsia="KaiTi"/>
          <w:sz w:val="22"/>
          <w:szCs w:val="22"/>
        </w:rPr>
        <w:t xml:space="preserve"> proyec</w:t>
      </w:r>
      <w:r w:rsidR="00B510B3" w:rsidRPr="00AC7874">
        <w:rPr>
          <w:rFonts w:eastAsia="KaiTi"/>
          <w:sz w:val="22"/>
          <w:szCs w:val="22"/>
        </w:rPr>
        <w:t>to en el proceso de evaluación.</w:t>
      </w:r>
      <w:r w:rsidRPr="00AC7874">
        <w:rPr>
          <w:rFonts w:eastAsia="KaiTi"/>
          <w:sz w:val="22"/>
          <w:szCs w:val="22"/>
        </w:rPr>
        <w:t xml:space="preserve"> </w:t>
      </w:r>
      <w:r w:rsidR="005A2AE0" w:rsidRPr="00AC7874">
        <w:rPr>
          <w:rFonts w:eastAsia="KaiTi"/>
          <w:sz w:val="22"/>
          <w:szCs w:val="22"/>
        </w:rPr>
        <w:t>F</w:t>
      </w:r>
      <w:r w:rsidRPr="00AC7874">
        <w:rPr>
          <w:rFonts w:eastAsia="KaiTi"/>
          <w:sz w:val="22"/>
          <w:szCs w:val="22"/>
        </w:rPr>
        <w:t>inalizada la etapa d</w:t>
      </w:r>
      <w:r w:rsidR="007A2893" w:rsidRPr="00AC7874">
        <w:rPr>
          <w:rFonts w:eastAsia="KaiTi"/>
          <w:sz w:val="22"/>
          <w:szCs w:val="22"/>
        </w:rPr>
        <w:t xml:space="preserve">e Evaluación Técnico Económica y sistematizada la información, </w:t>
      </w:r>
      <w:r w:rsidRPr="00AC7874">
        <w:rPr>
          <w:rFonts w:eastAsia="KaiTi"/>
          <w:sz w:val="22"/>
          <w:szCs w:val="22"/>
        </w:rPr>
        <w:t xml:space="preserve">se confeccionará una planilla Excel con todos los proyectos evaluados, ordenados por estricto orden de puntaje, de mayor a menor, de la cual se obtendrá el listado de proyectos seleccionados para financiamiento, </w:t>
      </w:r>
      <w:r w:rsidR="00C74D4A" w:rsidRPr="00AC7874">
        <w:rPr>
          <w:rFonts w:eastAsia="KaiTi"/>
          <w:sz w:val="22"/>
          <w:szCs w:val="22"/>
        </w:rPr>
        <w:t>de acuerdo al presupuesto disponible en el Fondo.</w:t>
      </w:r>
      <w:r w:rsidRPr="00AC7874">
        <w:rPr>
          <w:rFonts w:eastAsia="KaiTi"/>
          <w:sz w:val="22"/>
          <w:szCs w:val="22"/>
        </w:rPr>
        <w:t xml:space="preserve"> </w:t>
      </w:r>
    </w:p>
    <w:p w:rsidR="00F84549" w:rsidRPr="00AC7874" w:rsidRDefault="00F84549" w:rsidP="00476B18">
      <w:pPr>
        <w:tabs>
          <w:tab w:val="left" w:pos="2051"/>
          <w:tab w:val="left" w:pos="2554"/>
        </w:tabs>
        <w:autoSpaceDE w:val="0"/>
        <w:autoSpaceDN w:val="0"/>
        <w:adjustRightInd w:val="0"/>
        <w:jc w:val="both"/>
        <w:rPr>
          <w:rFonts w:eastAsia="KaiTi"/>
          <w:sz w:val="22"/>
          <w:szCs w:val="22"/>
        </w:rPr>
      </w:pPr>
    </w:p>
    <w:p w:rsidR="007A2893" w:rsidRPr="00AC7874" w:rsidRDefault="007A2893" w:rsidP="00476B18">
      <w:pPr>
        <w:tabs>
          <w:tab w:val="left" w:pos="2051"/>
          <w:tab w:val="left" w:pos="2554"/>
        </w:tabs>
        <w:autoSpaceDE w:val="0"/>
        <w:autoSpaceDN w:val="0"/>
        <w:adjustRightInd w:val="0"/>
        <w:jc w:val="both"/>
        <w:rPr>
          <w:rFonts w:eastAsia="KaiTi"/>
          <w:b/>
          <w:sz w:val="22"/>
          <w:szCs w:val="22"/>
        </w:rPr>
      </w:pPr>
      <w:r w:rsidRPr="00AC7874">
        <w:rPr>
          <w:rFonts w:eastAsia="KaiTi"/>
          <w:b/>
          <w:sz w:val="22"/>
          <w:szCs w:val="22"/>
        </w:rPr>
        <w:t>1</w:t>
      </w:r>
      <w:r w:rsidR="00AE5B80" w:rsidRPr="00AC7874">
        <w:rPr>
          <w:rFonts w:eastAsia="KaiTi"/>
          <w:b/>
          <w:sz w:val="22"/>
          <w:szCs w:val="22"/>
        </w:rPr>
        <w:t>1</w:t>
      </w:r>
      <w:r w:rsidRPr="00AC7874">
        <w:rPr>
          <w:rFonts w:eastAsia="KaiTi"/>
          <w:b/>
          <w:sz w:val="22"/>
          <w:szCs w:val="22"/>
        </w:rPr>
        <w:t>.3.  Variables que Evalúa la Comisión:</w:t>
      </w:r>
    </w:p>
    <w:p w:rsidR="00BF29AE" w:rsidRPr="00AC7874" w:rsidRDefault="005A2AE0" w:rsidP="00476B18">
      <w:pPr>
        <w:tabs>
          <w:tab w:val="left" w:pos="2051"/>
          <w:tab w:val="left" w:pos="2554"/>
        </w:tabs>
        <w:autoSpaceDE w:val="0"/>
        <w:autoSpaceDN w:val="0"/>
        <w:adjustRightInd w:val="0"/>
        <w:jc w:val="both"/>
        <w:rPr>
          <w:rFonts w:eastAsia="KaiTi"/>
          <w:sz w:val="22"/>
          <w:szCs w:val="22"/>
        </w:rPr>
      </w:pPr>
      <w:r w:rsidRPr="00AC7874">
        <w:rPr>
          <w:rFonts w:eastAsia="KaiTi"/>
          <w:sz w:val="22"/>
          <w:szCs w:val="22"/>
        </w:rPr>
        <w:t>Las Variables que calificará cada miembro de la Comisión, en cada proyecto, serán las siguientes:</w:t>
      </w:r>
    </w:p>
    <w:p w:rsidR="001432AE" w:rsidRPr="00AC7874" w:rsidRDefault="001432AE" w:rsidP="001432AE">
      <w:pPr>
        <w:autoSpaceDE w:val="0"/>
        <w:autoSpaceDN w:val="0"/>
        <w:adjustRightInd w:val="0"/>
        <w:jc w:val="both"/>
        <w:rPr>
          <w:sz w:val="22"/>
          <w:szCs w:val="22"/>
        </w:rPr>
      </w:pPr>
    </w:p>
    <w:p w:rsidR="00406A67" w:rsidRPr="00AC7874" w:rsidRDefault="00406A67" w:rsidP="001432AE">
      <w:pPr>
        <w:autoSpaceDE w:val="0"/>
        <w:autoSpaceDN w:val="0"/>
        <w:adjustRightInd w:val="0"/>
        <w:jc w:val="both"/>
        <w:rPr>
          <w:sz w:val="22"/>
          <w:szCs w:val="22"/>
        </w:rPr>
      </w:pPr>
    </w:p>
    <w:p w:rsidR="001432AE" w:rsidRPr="00AC7874" w:rsidRDefault="005A2AE0" w:rsidP="001432AE">
      <w:pPr>
        <w:autoSpaceDE w:val="0"/>
        <w:autoSpaceDN w:val="0"/>
        <w:adjustRightInd w:val="0"/>
        <w:jc w:val="both"/>
        <w:rPr>
          <w:b/>
          <w:sz w:val="22"/>
          <w:szCs w:val="22"/>
          <w:u w:val="single"/>
        </w:rPr>
      </w:pPr>
      <w:r w:rsidRPr="00AC7874">
        <w:rPr>
          <w:b/>
          <w:sz w:val="22"/>
          <w:szCs w:val="22"/>
          <w:u w:val="single"/>
        </w:rPr>
        <w:t>1</w:t>
      </w:r>
      <w:r w:rsidR="00AE5B80" w:rsidRPr="00AC7874">
        <w:rPr>
          <w:b/>
          <w:sz w:val="22"/>
          <w:szCs w:val="22"/>
          <w:u w:val="single"/>
        </w:rPr>
        <w:t>1</w:t>
      </w:r>
      <w:r w:rsidRPr="00AC7874">
        <w:rPr>
          <w:b/>
          <w:sz w:val="22"/>
          <w:szCs w:val="22"/>
          <w:u w:val="single"/>
        </w:rPr>
        <w:t>.3.1.</w:t>
      </w:r>
      <w:r w:rsidR="001432AE" w:rsidRPr="00AC7874">
        <w:rPr>
          <w:b/>
          <w:sz w:val="22"/>
          <w:szCs w:val="22"/>
          <w:u w:val="single"/>
        </w:rPr>
        <w:t>) Población Beneficiada</w:t>
      </w:r>
      <w:proofErr w:type="gramStart"/>
      <w:r w:rsidR="001432AE" w:rsidRPr="00AC7874">
        <w:rPr>
          <w:b/>
          <w:sz w:val="22"/>
          <w:szCs w:val="22"/>
          <w:u w:val="single"/>
        </w:rPr>
        <w:t>:  (</w:t>
      </w:r>
      <w:proofErr w:type="gramEnd"/>
      <w:r w:rsidR="001432AE" w:rsidRPr="00AC7874">
        <w:rPr>
          <w:b/>
          <w:sz w:val="22"/>
          <w:szCs w:val="22"/>
          <w:u w:val="single"/>
        </w:rPr>
        <w:t>A mayor número, mayor nota)</w:t>
      </w:r>
      <w:r w:rsidR="00AE5B80" w:rsidRPr="00AC7874">
        <w:rPr>
          <w:b/>
          <w:sz w:val="22"/>
          <w:szCs w:val="22"/>
          <w:u w:val="single"/>
        </w:rPr>
        <w:t xml:space="preserve">  </w:t>
      </w:r>
      <w:r w:rsidR="005D6C68">
        <w:rPr>
          <w:b/>
          <w:sz w:val="22"/>
          <w:szCs w:val="22"/>
          <w:u w:val="single"/>
        </w:rPr>
        <w:t xml:space="preserve">Promedio se pondera en un </w:t>
      </w:r>
      <w:r w:rsidR="007B210F">
        <w:rPr>
          <w:b/>
          <w:sz w:val="22"/>
          <w:szCs w:val="22"/>
          <w:u w:val="single"/>
        </w:rPr>
        <w:t>1</w:t>
      </w:r>
      <w:r w:rsidR="00AE5B80" w:rsidRPr="00AC7874">
        <w:rPr>
          <w:b/>
          <w:sz w:val="22"/>
          <w:szCs w:val="22"/>
          <w:u w:val="single"/>
        </w:rPr>
        <w:t>0%</w:t>
      </w:r>
      <w:r w:rsidR="001432AE" w:rsidRPr="00AC7874">
        <w:rPr>
          <w:b/>
          <w:sz w:val="22"/>
          <w:szCs w:val="22"/>
          <w:u w:val="single"/>
        </w:rPr>
        <w:t>:</w:t>
      </w:r>
    </w:p>
    <w:p w:rsidR="001432AE" w:rsidRPr="00AC7874" w:rsidRDefault="001432AE" w:rsidP="001432AE">
      <w:pPr>
        <w:autoSpaceDE w:val="0"/>
        <w:autoSpaceDN w:val="0"/>
        <w:adjustRightInd w:val="0"/>
        <w:jc w:val="both"/>
        <w:rPr>
          <w:b/>
          <w:sz w:val="22"/>
          <w:szCs w:val="22"/>
        </w:rPr>
      </w:pPr>
      <w:r w:rsidRPr="00AC7874">
        <w:rPr>
          <w:b/>
          <w:sz w:val="22"/>
          <w:szCs w:val="22"/>
        </w:rPr>
        <w:t xml:space="preserve">     De 01 a 10 Beneficiarios</w:t>
      </w:r>
      <w:r w:rsidRPr="00AC7874">
        <w:rPr>
          <w:b/>
          <w:sz w:val="22"/>
          <w:szCs w:val="22"/>
        </w:rPr>
        <w:tab/>
      </w:r>
      <w:r w:rsidRPr="00AC7874">
        <w:rPr>
          <w:b/>
          <w:sz w:val="22"/>
          <w:szCs w:val="22"/>
        </w:rPr>
        <w:tab/>
      </w:r>
      <w:r w:rsidR="006E3A18">
        <w:rPr>
          <w:b/>
          <w:sz w:val="22"/>
          <w:szCs w:val="22"/>
        </w:rPr>
        <w:tab/>
      </w:r>
      <w:r w:rsidR="006E3A18">
        <w:rPr>
          <w:b/>
          <w:sz w:val="22"/>
          <w:szCs w:val="22"/>
        </w:rPr>
        <w:tab/>
      </w:r>
      <w:r w:rsidR="006E3A18">
        <w:rPr>
          <w:b/>
          <w:sz w:val="22"/>
          <w:szCs w:val="22"/>
        </w:rPr>
        <w:tab/>
      </w:r>
      <w:r w:rsidR="006E3A18">
        <w:rPr>
          <w:b/>
          <w:sz w:val="22"/>
          <w:szCs w:val="22"/>
        </w:rPr>
        <w:tab/>
      </w:r>
      <w:r w:rsidRPr="00AC7874">
        <w:rPr>
          <w:b/>
          <w:sz w:val="22"/>
          <w:szCs w:val="22"/>
        </w:rPr>
        <w:t>: Nota 1</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De 11 a 20 Beneficiarios</w:t>
      </w:r>
      <w:r w:rsidRPr="00AC7874">
        <w:rPr>
          <w:b/>
          <w:sz w:val="22"/>
          <w:szCs w:val="22"/>
        </w:rPr>
        <w:tab/>
      </w:r>
      <w:r w:rsidRPr="00AC7874">
        <w:rPr>
          <w:b/>
          <w:sz w:val="22"/>
          <w:szCs w:val="22"/>
        </w:rPr>
        <w:tab/>
      </w:r>
      <w:r w:rsidR="006E3A18">
        <w:rPr>
          <w:b/>
          <w:sz w:val="22"/>
          <w:szCs w:val="22"/>
        </w:rPr>
        <w:tab/>
      </w:r>
      <w:r w:rsidR="006E3A18">
        <w:rPr>
          <w:b/>
          <w:sz w:val="22"/>
          <w:szCs w:val="22"/>
        </w:rPr>
        <w:tab/>
      </w:r>
      <w:r w:rsidR="006E3A18">
        <w:rPr>
          <w:b/>
          <w:sz w:val="22"/>
          <w:szCs w:val="22"/>
        </w:rPr>
        <w:tab/>
      </w:r>
      <w:r w:rsidR="006E3A18">
        <w:rPr>
          <w:b/>
          <w:sz w:val="22"/>
          <w:szCs w:val="22"/>
        </w:rPr>
        <w:tab/>
      </w:r>
      <w:r w:rsidRPr="00AC7874">
        <w:rPr>
          <w:b/>
          <w:sz w:val="22"/>
          <w:szCs w:val="22"/>
        </w:rPr>
        <w:t>: Nota 2</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De 21 a 30 Beneficiarios</w:t>
      </w:r>
      <w:r w:rsidRPr="00AC7874">
        <w:rPr>
          <w:b/>
          <w:sz w:val="22"/>
          <w:szCs w:val="22"/>
        </w:rPr>
        <w:tab/>
      </w:r>
      <w:r w:rsidRPr="00AC7874">
        <w:rPr>
          <w:b/>
          <w:sz w:val="22"/>
          <w:szCs w:val="22"/>
        </w:rPr>
        <w:tab/>
      </w:r>
      <w:r w:rsidR="006E3A18">
        <w:rPr>
          <w:b/>
          <w:sz w:val="22"/>
          <w:szCs w:val="22"/>
        </w:rPr>
        <w:tab/>
      </w:r>
      <w:r w:rsidR="006E3A18">
        <w:rPr>
          <w:b/>
          <w:sz w:val="22"/>
          <w:szCs w:val="22"/>
        </w:rPr>
        <w:tab/>
      </w:r>
      <w:r w:rsidR="006E3A18">
        <w:rPr>
          <w:b/>
          <w:sz w:val="22"/>
          <w:szCs w:val="22"/>
        </w:rPr>
        <w:tab/>
      </w:r>
      <w:r w:rsidR="006E3A18">
        <w:rPr>
          <w:b/>
          <w:sz w:val="22"/>
          <w:szCs w:val="22"/>
        </w:rPr>
        <w:tab/>
      </w:r>
      <w:r w:rsidRPr="00AC7874">
        <w:rPr>
          <w:b/>
          <w:sz w:val="22"/>
          <w:szCs w:val="22"/>
        </w:rPr>
        <w:t>: Nota 3</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Más de 30  Beneficiarios</w:t>
      </w:r>
      <w:r w:rsidRPr="00AC7874">
        <w:rPr>
          <w:b/>
          <w:sz w:val="22"/>
          <w:szCs w:val="22"/>
        </w:rPr>
        <w:tab/>
      </w:r>
      <w:r w:rsidRPr="00AC7874">
        <w:rPr>
          <w:b/>
          <w:sz w:val="22"/>
          <w:szCs w:val="22"/>
        </w:rPr>
        <w:tab/>
      </w:r>
      <w:r w:rsidR="006E3A18">
        <w:rPr>
          <w:b/>
          <w:sz w:val="22"/>
          <w:szCs w:val="22"/>
        </w:rPr>
        <w:tab/>
      </w:r>
      <w:r w:rsidR="006E3A18">
        <w:rPr>
          <w:b/>
          <w:sz w:val="22"/>
          <w:szCs w:val="22"/>
        </w:rPr>
        <w:tab/>
      </w:r>
      <w:r w:rsidR="006E3A18">
        <w:rPr>
          <w:b/>
          <w:sz w:val="22"/>
          <w:szCs w:val="22"/>
        </w:rPr>
        <w:tab/>
      </w:r>
      <w:r w:rsidR="006E3A18">
        <w:rPr>
          <w:b/>
          <w:sz w:val="22"/>
          <w:szCs w:val="22"/>
        </w:rPr>
        <w:tab/>
      </w:r>
      <w:r w:rsidRPr="00AC7874">
        <w:rPr>
          <w:b/>
          <w:sz w:val="22"/>
          <w:szCs w:val="22"/>
        </w:rPr>
        <w:t>: Nota 4</w:t>
      </w:r>
      <w:r w:rsidR="009B36ED" w:rsidRPr="00AC7874">
        <w:rPr>
          <w:b/>
          <w:sz w:val="22"/>
          <w:szCs w:val="22"/>
        </w:rPr>
        <w:t>0</w:t>
      </w:r>
    </w:p>
    <w:p w:rsidR="001432AE" w:rsidRPr="00AC7874" w:rsidRDefault="001432AE" w:rsidP="001432AE">
      <w:pPr>
        <w:autoSpaceDE w:val="0"/>
        <w:autoSpaceDN w:val="0"/>
        <w:adjustRightInd w:val="0"/>
        <w:jc w:val="both"/>
        <w:rPr>
          <w:rFonts w:eastAsia="KaiTi"/>
          <w:sz w:val="22"/>
          <w:szCs w:val="22"/>
        </w:rPr>
      </w:pPr>
    </w:p>
    <w:p w:rsidR="001432AE" w:rsidRPr="00AC7874" w:rsidRDefault="00AE5B80" w:rsidP="001432AE">
      <w:pPr>
        <w:autoSpaceDE w:val="0"/>
        <w:autoSpaceDN w:val="0"/>
        <w:adjustRightInd w:val="0"/>
        <w:jc w:val="both"/>
        <w:rPr>
          <w:b/>
          <w:sz w:val="22"/>
          <w:szCs w:val="22"/>
          <w:u w:val="single"/>
        </w:rPr>
      </w:pPr>
      <w:r w:rsidRPr="00AC7874">
        <w:rPr>
          <w:b/>
          <w:sz w:val="22"/>
          <w:szCs w:val="22"/>
          <w:u w:val="single"/>
        </w:rPr>
        <w:t>11</w:t>
      </w:r>
      <w:r w:rsidR="00406A67" w:rsidRPr="00AC7874">
        <w:rPr>
          <w:b/>
          <w:sz w:val="22"/>
          <w:szCs w:val="22"/>
          <w:u w:val="single"/>
        </w:rPr>
        <w:t>.3.2</w:t>
      </w:r>
      <w:r w:rsidR="005A2AE0" w:rsidRPr="00AC7874">
        <w:rPr>
          <w:b/>
          <w:sz w:val="22"/>
          <w:szCs w:val="22"/>
          <w:u w:val="single"/>
        </w:rPr>
        <w:t>.</w:t>
      </w:r>
      <w:r w:rsidR="001432AE" w:rsidRPr="00AC7874">
        <w:rPr>
          <w:b/>
          <w:sz w:val="22"/>
          <w:szCs w:val="22"/>
          <w:u w:val="single"/>
        </w:rPr>
        <w:t>) Descripción del Proyecto</w:t>
      </w:r>
      <w:r w:rsidRPr="00AC7874">
        <w:rPr>
          <w:b/>
          <w:sz w:val="22"/>
          <w:szCs w:val="22"/>
          <w:u w:val="single"/>
        </w:rPr>
        <w:t xml:space="preserve"> </w:t>
      </w:r>
      <w:r w:rsidR="007B210F">
        <w:rPr>
          <w:b/>
          <w:sz w:val="22"/>
          <w:szCs w:val="22"/>
          <w:u w:val="single"/>
        </w:rPr>
        <w:t xml:space="preserve">(Se pondera en un </w:t>
      </w:r>
      <w:r w:rsidRPr="00AC7874">
        <w:rPr>
          <w:b/>
          <w:sz w:val="22"/>
          <w:szCs w:val="22"/>
          <w:u w:val="single"/>
        </w:rPr>
        <w:t>2</w:t>
      </w:r>
      <w:r w:rsidR="009E741E">
        <w:rPr>
          <w:b/>
          <w:sz w:val="22"/>
          <w:szCs w:val="22"/>
          <w:u w:val="single"/>
        </w:rPr>
        <w:t>0</w:t>
      </w:r>
      <w:r w:rsidR="007B210F">
        <w:rPr>
          <w:b/>
          <w:sz w:val="22"/>
          <w:szCs w:val="22"/>
          <w:u w:val="single"/>
        </w:rPr>
        <w:t>%)</w:t>
      </w:r>
      <w:r w:rsidR="001432AE" w:rsidRPr="00AC7874">
        <w:rPr>
          <w:b/>
          <w:sz w:val="22"/>
          <w:szCs w:val="22"/>
          <w:u w:val="single"/>
        </w:rPr>
        <w:t>:</w:t>
      </w:r>
    </w:p>
    <w:p w:rsidR="001432AE" w:rsidRPr="00AC7874" w:rsidRDefault="001432AE" w:rsidP="001432AE">
      <w:pPr>
        <w:autoSpaceDE w:val="0"/>
        <w:autoSpaceDN w:val="0"/>
        <w:adjustRightInd w:val="0"/>
        <w:jc w:val="both"/>
        <w:rPr>
          <w:b/>
          <w:sz w:val="22"/>
          <w:szCs w:val="22"/>
        </w:rPr>
      </w:pPr>
      <w:r w:rsidRPr="00AC7874">
        <w:rPr>
          <w:b/>
          <w:sz w:val="22"/>
          <w:szCs w:val="22"/>
        </w:rPr>
        <w:t xml:space="preserve">    No hay una descripción clara de lo que se pretende realizar</w:t>
      </w:r>
      <w:r w:rsidRPr="00AC7874">
        <w:rPr>
          <w:b/>
          <w:sz w:val="22"/>
          <w:szCs w:val="22"/>
        </w:rPr>
        <w:tab/>
        <w:t>: Nota 1</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La descripción del proyecto es poco clara</w:t>
      </w:r>
      <w:r w:rsidRPr="00AC7874">
        <w:rPr>
          <w:b/>
          <w:sz w:val="22"/>
          <w:szCs w:val="22"/>
        </w:rPr>
        <w:tab/>
      </w:r>
      <w:r w:rsidRPr="00AC7874">
        <w:rPr>
          <w:b/>
          <w:sz w:val="22"/>
          <w:szCs w:val="22"/>
        </w:rPr>
        <w:tab/>
      </w:r>
      <w:r w:rsidRPr="00AC7874">
        <w:rPr>
          <w:b/>
          <w:sz w:val="22"/>
          <w:szCs w:val="22"/>
        </w:rPr>
        <w:tab/>
      </w:r>
      <w:r w:rsidRPr="00AC7874">
        <w:rPr>
          <w:b/>
          <w:sz w:val="22"/>
          <w:szCs w:val="22"/>
        </w:rPr>
        <w:tab/>
        <w:t>: Nota 2</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Es posible identificar la descripción del proyecto</w:t>
      </w:r>
      <w:r w:rsidRPr="00AC7874">
        <w:rPr>
          <w:b/>
          <w:sz w:val="22"/>
          <w:szCs w:val="22"/>
        </w:rPr>
        <w:tab/>
      </w:r>
      <w:r w:rsidRPr="00AC7874">
        <w:rPr>
          <w:b/>
          <w:sz w:val="22"/>
          <w:szCs w:val="22"/>
        </w:rPr>
        <w:tab/>
      </w:r>
      <w:r w:rsidRPr="00AC7874">
        <w:rPr>
          <w:b/>
          <w:sz w:val="22"/>
          <w:szCs w:val="22"/>
        </w:rPr>
        <w:tab/>
        <w:t>: Nota 3</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La Descripción del proyecto es clara y no ofrece dudas</w:t>
      </w:r>
      <w:r w:rsidRPr="00AC7874">
        <w:rPr>
          <w:b/>
          <w:sz w:val="22"/>
          <w:szCs w:val="22"/>
        </w:rPr>
        <w:tab/>
      </w:r>
      <w:r w:rsidRPr="00AC7874">
        <w:rPr>
          <w:b/>
          <w:sz w:val="22"/>
          <w:szCs w:val="22"/>
        </w:rPr>
        <w:tab/>
        <w:t>; Nota 4</w:t>
      </w:r>
      <w:r w:rsidR="009B36ED" w:rsidRPr="00AC7874">
        <w:rPr>
          <w:b/>
          <w:sz w:val="22"/>
          <w:szCs w:val="22"/>
        </w:rPr>
        <w:t>0</w:t>
      </w:r>
    </w:p>
    <w:p w:rsidR="001432AE" w:rsidRPr="00AC7874" w:rsidRDefault="001432AE" w:rsidP="001432AE">
      <w:pPr>
        <w:autoSpaceDE w:val="0"/>
        <w:autoSpaceDN w:val="0"/>
        <w:adjustRightInd w:val="0"/>
        <w:jc w:val="both"/>
        <w:rPr>
          <w:b/>
          <w:sz w:val="22"/>
          <w:szCs w:val="22"/>
          <w:u w:val="single"/>
        </w:rPr>
      </w:pPr>
    </w:p>
    <w:p w:rsidR="001432AE" w:rsidRPr="00AC7874" w:rsidRDefault="00406A67" w:rsidP="001432AE">
      <w:pPr>
        <w:autoSpaceDE w:val="0"/>
        <w:autoSpaceDN w:val="0"/>
        <w:adjustRightInd w:val="0"/>
        <w:jc w:val="both"/>
        <w:rPr>
          <w:b/>
          <w:sz w:val="22"/>
          <w:szCs w:val="22"/>
          <w:u w:val="single"/>
        </w:rPr>
      </w:pPr>
      <w:r w:rsidRPr="00AC7874">
        <w:rPr>
          <w:b/>
          <w:sz w:val="22"/>
          <w:szCs w:val="22"/>
          <w:u w:val="single"/>
        </w:rPr>
        <w:t>1</w:t>
      </w:r>
      <w:r w:rsidR="00AE5B80" w:rsidRPr="00AC7874">
        <w:rPr>
          <w:b/>
          <w:sz w:val="22"/>
          <w:szCs w:val="22"/>
          <w:u w:val="single"/>
        </w:rPr>
        <w:t>1</w:t>
      </w:r>
      <w:r w:rsidRPr="00AC7874">
        <w:rPr>
          <w:b/>
          <w:sz w:val="22"/>
          <w:szCs w:val="22"/>
          <w:u w:val="single"/>
        </w:rPr>
        <w:t>.3.3</w:t>
      </w:r>
      <w:r w:rsidR="005A2AE0" w:rsidRPr="00AC7874">
        <w:rPr>
          <w:b/>
          <w:sz w:val="22"/>
          <w:szCs w:val="22"/>
          <w:u w:val="single"/>
        </w:rPr>
        <w:t>.</w:t>
      </w:r>
      <w:r w:rsidR="001432AE" w:rsidRPr="00AC7874">
        <w:rPr>
          <w:b/>
          <w:sz w:val="22"/>
          <w:szCs w:val="22"/>
          <w:u w:val="single"/>
        </w:rPr>
        <w:t>) Pertinencia del proyecto con la situación Problema</w:t>
      </w:r>
      <w:r w:rsidR="005D6C68">
        <w:rPr>
          <w:b/>
          <w:sz w:val="22"/>
          <w:szCs w:val="22"/>
          <w:u w:val="single"/>
        </w:rPr>
        <w:t xml:space="preserve">, Promedio se pondera en un </w:t>
      </w:r>
      <w:r w:rsidR="00AE5B80" w:rsidRPr="00AC7874">
        <w:rPr>
          <w:b/>
          <w:sz w:val="22"/>
          <w:szCs w:val="22"/>
          <w:u w:val="single"/>
        </w:rPr>
        <w:t>2</w:t>
      </w:r>
      <w:r w:rsidR="007B210F">
        <w:rPr>
          <w:b/>
          <w:sz w:val="22"/>
          <w:szCs w:val="22"/>
          <w:u w:val="single"/>
        </w:rPr>
        <w:t>5</w:t>
      </w:r>
      <w:bookmarkStart w:id="0" w:name="_GoBack"/>
      <w:bookmarkEnd w:id="0"/>
      <w:r w:rsidR="00AE5B80" w:rsidRPr="00AC7874">
        <w:rPr>
          <w:b/>
          <w:sz w:val="22"/>
          <w:szCs w:val="22"/>
          <w:u w:val="single"/>
        </w:rPr>
        <w:t>%:</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no es pertinente con el problema o diagnóstico</w:t>
      </w:r>
      <w:r w:rsidRPr="00AC7874">
        <w:rPr>
          <w:b/>
          <w:sz w:val="22"/>
          <w:szCs w:val="22"/>
        </w:rPr>
        <w:tab/>
        <w:t>: Nota 1</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es poco pertinente con el p</w:t>
      </w:r>
      <w:r w:rsidR="009B36ED" w:rsidRPr="00AC7874">
        <w:rPr>
          <w:b/>
          <w:sz w:val="22"/>
          <w:szCs w:val="22"/>
        </w:rPr>
        <w:t>roblema o diagnóstico</w:t>
      </w:r>
      <w:r w:rsidR="009B36ED" w:rsidRPr="00AC7874">
        <w:rPr>
          <w:b/>
          <w:sz w:val="22"/>
          <w:szCs w:val="22"/>
        </w:rPr>
        <w:tab/>
        <w:t>: Nota 20</w:t>
      </w:r>
      <w:r w:rsidRPr="00AC7874">
        <w:rPr>
          <w:b/>
          <w:sz w:val="22"/>
          <w:szCs w:val="22"/>
        </w:rPr>
        <w:t xml:space="preserve">            </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es pertinente con el pr</w:t>
      </w:r>
      <w:r w:rsidR="009B36ED" w:rsidRPr="00AC7874">
        <w:rPr>
          <w:b/>
          <w:sz w:val="22"/>
          <w:szCs w:val="22"/>
        </w:rPr>
        <w:t>oblema o diagnóstico</w:t>
      </w:r>
      <w:r w:rsidR="009B36ED" w:rsidRPr="00AC7874">
        <w:rPr>
          <w:b/>
          <w:sz w:val="22"/>
          <w:szCs w:val="22"/>
        </w:rPr>
        <w:tab/>
      </w:r>
      <w:r w:rsidR="009B36ED" w:rsidRPr="00AC7874">
        <w:rPr>
          <w:b/>
          <w:sz w:val="22"/>
          <w:szCs w:val="22"/>
        </w:rPr>
        <w:tab/>
        <w:t>: Nota 30</w:t>
      </w:r>
      <w:r w:rsidRPr="00AC7874">
        <w:rPr>
          <w:b/>
          <w:sz w:val="22"/>
          <w:szCs w:val="22"/>
        </w:rPr>
        <w:t xml:space="preserve">                </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es altamente pertinente con el problema o diagnóstico: Nota 4</w:t>
      </w:r>
      <w:r w:rsidR="009B36ED" w:rsidRPr="00AC7874">
        <w:rPr>
          <w:b/>
          <w:sz w:val="22"/>
          <w:szCs w:val="22"/>
        </w:rPr>
        <w:t>0</w:t>
      </w:r>
    </w:p>
    <w:p w:rsidR="001432AE" w:rsidRDefault="001432AE" w:rsidP="001432AE">
      <w:pPr>
        <w:autoSpaceDE w:val="0"/>
        <w:autoSpaceDN w:val="0"/>
        <w:adjustRightInd w:val="0"/>
        <w:jc w:val="both"/>
        <w:rPr>
          <w:rFonts w:ascii="High Tower Text" w:hAnsi="High Tower Text"/>
          <w:sz w:val="22"/>
          <w:szCs w:val="22"/>
        </w:rPr>
      </w:pPr>
    </w:p>
    <w:p w:rsidR="005D6C68" w:rsidRPr="00AC7874" w:rsidRDefault="005D6C68" w:rsidP="001432AE">
      <w:pPr>
        <w:autoSpaceDE w:val="0"/>
        <w:autoSpaceDN w:val="0"/>
        <w:adjustRightInd w:val="0"/>
        <w:jc w:val="both"/>
        <w:rPr>
          <w:rFonts w:ascii="High Tower Text" w:hAnsi="High Tower Text"/>
          <w:sz w:val="22"/>
          <w:szCs w:val="22"/>
        </w:rPr>
      </w:pPr>
    </w:p>
    <w:p w:rsidR="001432AE" w:rsidRPr="00AC7874" w:rsidRDefault="00AE5B80" w:rsidP="001432AE">
      <w:pPr>
        <w:autoSpaceDE w:val="0"/>
        <w:autoSpaceDN w:val="0"/>
        <w:adjustRightInd w:val="0"/>
        <w:jc w:val="both"/>
        <w:rPr>
          <w:b/>
          <w:sz w:val="22"/>
          <w:szCs w:val="22"/>
          <w:u w:val="single"/>
        </w:rPr>
      </w:pPr>
      <w:r w:rsidRPr="00AC7874">
        <w:rPr>
          <w:b/>
          <w:sz w:val="22"/>
          <w:szCs w:val="22"/>
          <w:u w:val="single"/>
        </w:rPr>
        <w:t>11</w:t>
      </w:r>
      <w:r w:rsidR="005A2AE0" w:rsidRPr="00AC7874">
        <w:rPr>
          <w:b/>
          <w:sz w:val="22"/>
          <w:szCs w:val="22"/>
          <w:u w:val="single"/>
        </w:rPr>
        <w:t>.3.</w:t>
      </w:r>
      <w:r w:rsidR="00406A67" w:rsidRPr="00AC7874">
        <w:rPr>
          <w:b/>
          <w:sz w:val="22"/>
          <w:szCs w:val="22"/>
          <w:u w:val="single"/>
        </w:rPr>
        <w:t>4</w:t>
      </w:r>
      <w:r w:rsidR="005A2AE0" w:rsidRPr="00AC7874">
        <w:rPr>
          <w:b/>
          <w:sz w:val="22"/>
          <w:szCs w:val="22"/>
          <w:u w:val="single"/>
        </w:rPr>
        <w:t>.</w:t>
      </w:r>
      <w:r w:rsidR="001432AE" w:rsidRPr="00AC7874">
        <w:rPr>
          <w:b/>
          <w:sz w:val="22"/>
          <w:szCs w:val="22"/>
          <w:u w:val="single"/>
        </w:rPr>
        <w:t>) Contribución efectiva a la solución del problema</w:t>
      </w:r>
      <w:r w:rsidR="005D6C68">
        <w:rPr>
          <w:b/>
          <w:sz w:val="22"/>
          <w:szCs w:val="22"/>
          <w:u w:val="single"/>
        </w:rPr>
        <w:t xml:space="preserve">, Promedio se pondera en un </w:t>
      </w:r>
      <w:r w:rsidR="00CC1D00">
        <w:rPr>
          <w:b/>
          <w:sz w:val="22"/>
          <w:szCs w:val="22"/>
          <w:u w:val="single"/>
        </w:rPr>
        <w:t>2</w:t>
      </w:r>
      <w:r w:rsidR="002822CC">
        <w:rPr>
          <w:b/>
          <w:sz w:val="22"/>
          <w:szCs w:val="22"/>
          <w:u w:val="single"/>
        </w:rPr>
        <w:t>5</w:t>
      </w:r>
      <w:r w:rsidRPr="00AC7874">
        <w:rPr>
          <w:b/>
          <w:sz w:val="22"/>
          <w:szCs w:val="22"/>
          <w:u w:val="single"/>
        </w:rPr>
        <w:t>%</w:t>
      </w:r>
      <w:r w:rsidR="001432AE" w:rsidRPr="00AC7874">
        <w:rPr>
          <w:b/>
          <w:sz w:val="22"/>
          <w:szCs w:val="22"/>
          <w:u w:val="single"/>
        </w:rPr>
        <w:t>:</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no contribuye, a la solución del problema planteado</w:t>
      </w:r>
      <w:r w:rsidRPr="00AC7874">
        <w:rPr>
          <w:b/>
          <w:sz w:val="22"/>
          <w:szCs w:val="22"/>
        </w:rPr>
        <w:tab/>
        <w:t>: Nota 1</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contribuye escasamente a solucionar el problema </w:t>
      </w:r>
      <w:r w:rsidRPr="00AC7874">
        <w:rPr>
          <w:b/>
          <w:sz w:val="22"/>
          <w:szCs w:val="22"/>
        </w:rPr>
        <w:tab/>
        <w:t>: Nota 2</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El proyecto contribuye a solucionar el problema descrito</w:t>
      </w:r>
      <w:r w:rsidRPr="00AC7874">
        <w:rPr>
          <w:b/>
          <w:sz w:val="22"/>
          <w:szCs w:val="22"/>
        </w:rPr>
        <w:tab/>
      </w:r>
      <w:r w:rsidRPr="00AC7874">
        <w:rPr>
          <w:b/>
          <w:sz w:val="22"/>
          <w:szCs w:val="22"/>
        </w:rPr>
        <w:tab/>
        <w:t>: Nota 3</w:t>
      </w:r>
      <w:r w:rsidR="009B36ED" w:rsidRPr="00AC7874">
        <w:rPr>
          <w:b/>
          <w:sz w:val="22"/>
          <w:szCs w:val="22"/>
        </w:rPr>
        <w:t>0</w:t>
      </w:r>
    </w:p>
    <w:p w:rsidR="00F24086" w:rsidRPr="00AC7874" w:rsidRDefault="001432AE" w:rsidP="001432AE">
      <w:pPr>
        <w:autoSpaceDE w:val="0"/>
        <w:autoSpaceDN w:val="0"/>
        <w:adjustRightInd w:val="0"/>
        <w:jc w:val="both"/>
        <w:rPr>
          <w:b/>
          <w:sz w:val="22"/>
          <w:szCs w:val="22"/>
        </w:rPr>
      </w:pPr>
      <w:r w:rsidRPr="00AC7874">
        <w:rPr>
          <w:b/>
          <w:sz w:val="22"/>
          <w:szCs w:val="22"/>
        </w:rPr>
        <w:t xml:space="preserve">   El Proyecto contribuye significativamente a </w:t>
      </w:r>
      <w:r w:rsidR="009B36ED" w:rsidRPr="00AC7874">
        <w:rPr>
          <w:b/>
          <w:sz w:val="22"/>
          <w:szCs w:val="22"/>
        </w:rPr>
        <w:t>solucionar el problema: Nota 40</w:t>
      </w:r>
    </w:p>
    <w:p w:rsidR="00406A67" w:rsidRPr="00AC7874" w:rsidRDefault="00406A67" w:rsidP="001432AE">
      <w:pPr>
        <w:autoSpaceDE w:val="0"/>
        <w:autoSpaceDN w:val="0"/>
        <w:adjustRightInd w:val="0"/>
        <w:jc w:val="both"/>
        <w:rPr>
          <w:b/>
          <w:sz w:val="22"/>
          <w:szCs w:val="22"/>
        </w:rPr>
      </w:pPr>
    </w:p>
    <w:p w:rsidR="001432AE" w:rsidRPr="00AC7874" w:rsidRDefault="00406A67" w:rsidP="001432AE">
      <w:pPr>
        <w:autoSpaceDE w:val="0"/>
        <w:autoSpaceDN w:val="0"/>
        <w:adjustRightInd w:val="0"/>
        <w:jc w:val="both"/>
        <w:rPr>
          <w:b/>
          <w:sz w:val="22"/>
          <w:szCs w:val="22"/>
        </w:rPr>
      </w:pPr>
      <w:r w:rsidRPr="00AC7874">
        <w:rPr>
          <w:b/>
          <w:sz w:val="22"/>
          <w:szCs w:val="22"/>
          <w:u w:val="single"/>
        </w:rPr>
        <w:t>1</w:t>
      </w:r>
      <w:r w:rsidR="00AE5B80" w:rsidRPr="00AC7874">
        <w:rPr>
          <w:b/>
          <w:sz w:val="22"/>
          <w:szCs w:val="22"/>
          <w:u w:val="single"/>
        </w:rPr>
        <w:t>1</w:t>
      </w:r>
      <w:r w:rsidRPr="00AC7874">
        <w:rPr>
          <w:b/>
          <w:sz w:val="22"/>
          <w:szCs w:val="22"/>
          <w:u w:val="single"/>
        </w:rPr>
        <w:t>.3.5</w:t>
      </w:r>
      <w:r w:rsidR="00C72B0A" w:rsidRPr="00AC7874">
        <w:rPr>
          <w:b/>
          <w:sz w:val="22"/>
          <w:szCs w:val="22"/>
          <w:u w:val="single"/>
        </w:rPr>
        <w:t>.</w:t>
      </w:r>
      <w:r w:rsidR="001432AE" w:rsidRPr="00AC7874">
        <w:rPr>
          <w:b/>
          <w:sz w:val="22"/>
          <w:szCs w:val="22"/>
          <w:u w:val="single"/>
        </w:rPr>
        <w:t>) Factibilidad Técnico económica</w:t>
      </w:r>
      <w:r w:rsidR="005D6C68">
        <w:rPr>
          <w:b/>
          <w:sz w:val="22"/>
          <w:szCs w:val="22"/>
          <w:u w:val="single"/>
        </w:rPr>
        <w:t xml:space="preserve">, Promedio se pondera en un </w:t>
      </w:r>
      <w:r w:rsidR="00CC1D00">
        <w:rPr>
          <w:b/>
          <w:sz w:val="22"/>
          <w:szCs w:val="22"/>
          <w:u w:val="single"/>
        </w:rPr>
        <w:t>20</w:t>
      </w:r>
      <w:proofErr w:type="gramStart"/>
      <w:r w:rsidR="00B96AEE" w:rsidRPr="00AC7874">
        <w:rPr>
          <w:b/>
          <w:sz w:val="22"/>
          <w:szCs w:val="22"/>
          <w:u w:val="single"/>
        </w:rPr>
        <w:t>%</w:t>
      </w:r>
      <w:r w:rsidR="00AE5B80" w:rsidRPr="00AC7874">
        <w:rPr>
          <w:b/>
          <w:sz w:val="22"/>
          <w:szCs w:val="22"/>
          <w:u w:val="single"/>
        </w:rPr>
        <w:t xml:space="preserve"> </w:t>
      </w:r>
      <w:r w:rsidR="001432AE" w:rsidRPr="00AC7874">
        <w:rPr>
          <w:b/>
          <w:sz w:val="22"/>
          <w:szCs w:val="22"/>
          <w:u w:val="single"/>
        </w:rPr>
        <w:t>:</w:t>
      </w:r>
      <w:proofErr w:type="gramEnd"/>
    </w:p>
    <w:p w:rsidR="001432AE" w:rsidRPr="00AC7874" w:rsidRDefault="001432AE" w:rsidP="001432AE">
      <w:pPr>
        <w:autoSpaceDE w:val="0"/>
        <w:autoSpaceDN w:val="0"/>
        <w:adjustRightInd w:val="0"/>
        <w:jc w:val="both"/>
        <w:rPr>
          <w:b/>
          <w:sz w:val="22"/>
          <w:szCs w:val="22"/>
        </w:rPr>
      </w:pPr>
      <w:r w:rsidRPr="00AC7874">
        <w:rPr>
          <w:b/>
          <w:sz w:val="22"/>
          <w:szCs w:val="22"/>
        </w:rPr>
        <w:t xml:space="preserve">    No es factible (técnica y económicamente), ejecutar el proyecto</w:t>
      </w:r>
      <w:r w:rsidRPr="00AC7874">
        <w:rPr>
          <w:b/>
          <w:sz w:val="22"/>
          <w:szCs w:val="22"/>
        </w:rPr>
        <w:tab/>
        <w:t>: Nota 1</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Existe escasa factibilidad de que se pueda ejecutar el proyecto</w:t>
      </w:r>
      <w:r w:rsidRPr="00AC7874">
        <w:rPr>
          <w:b/>
          <w:sz w:val="22"/>
          <w:szCs w:val="22"/>
        </w:rPr>
        <w:tab/>
        <w:t>: Nota 2</w:t>
      </w:r>
      <w:r w:rsidR="009B36ED" w:rsidRPr="00AC7874">
        <w:rPr>
          <w:b/>
          <w:sz w:val="22"/>
          <w:szCs w:val="22"/>
        </w:rPr>
        <w:t>0</w:t>
      </w:r>
    </w:p>
    <w:p w:rsidR="001432AE" w:rsidRPr="00AC7874" w:rsidRDefault="001432AE" w:rsidP="001432AE">
      <w:pPr>
        <w:autoSpaceDE w:val="0"/>
        <w:autoSpaceDN w:val="0"/>
        <w:adjustRightInd w:val="0"/>
        <w:jc w:val="both"/>
        <w:rPr>
          <w:b/>
          <w:sz w:val="22"/>
          <w:szCs w:val="22"/>
        </w:rPr>
      </w:pPr>
      <w:r w:rsidRPr="00AC7874">
        <w:rPr>
          <w:b/>
          <w:sz w:val="22"/>
          <w:szCs w:val="22"/>
        </w:rPr>
        <w:t xml:space="preserve">    Haciendo ajustes sería factible ejecutar el proyecto</w:t>
      </w:r>
      <w:r w:rsidRPr="00AC7874">
        <w:rPr>
          <w:b/>
          <w:sz w:val="22"/>
          <w:szCs w:val="22"/>
        </w:rPr>
        <w:tab/>
      </w:r>
      <w:r w:rsidRPr="00AC7874">
        <w:rPr>
          <w:b/>
          <w:sz w:val="22"/>
          <w:szCs w:val="22"/>
        </w:rPr>
        <w:tab/>
        <w:t>: Nota 3</w:t>
      </w:r>
      <w:r w:rsidR="009B36ED" w:rsidRPr="00AC7874">
        <w:rPr>
          <w:b/>
          <w:sz w:val="22"/>
          <w:szCs w:val="22"/>
        </w:rPr>
        <w:t>0</w:t>
      </w:r>
    </w:p>
    <w:p w:rsidR="003C74FB" w:rsidRPr="005D6C68" w:rsidRDefault="001432AE" w:rsidP="005D6C68">
      <w:pPr>
        <w:autoSpaceDE w:val="0"/>
        <w:autoSpaceDN w:val="0"/>
        <w:adjustRightInd w:val="0"/>
        <w:jc w:val="both"/>
        <w:rPr>
          <w:b/>
          <w:sz w:val="22"/>
          <w:szCs w:val="22"/>
        </w:rPr>
      </w:pPr>
      <w:r w:rsidRPr="00AC7874">
        <w:rPr>
          <w:b/>
          <w:sz w:val="22"/>
          <w:szCs w:val="22"/>
        </w:rPr>
        <w:t xml:space="preserve">    Es plenamente factible la ejecución del proyecto</w:t>
      </w:r>
      <w:r w:rsidRPr="00AC7874">
        <w:rPr>
          <w:b/>
          <w:sz w:val="22"/>
          <w:szCs w:val="22"/>
        </w:rPr>
        <w:tab/>
      </w:r>
      <w:r w:rsidRPr="00AC7874">
        <w:rPr>
          <w:b/>
          <w:sz w:val="22"/>
          <w:szCs w:val="22"/>
        </w:rPr>
        <w:tab/>
      </w:r>
      <w:r w:rsidRPr="00AC7874">
        <w:rPr>
          <w:b/>
          <w:sz w:val="22"/>
          <w:szCs w:val="22"/>
        </w:rPr>
        <w:tab/>
        <w:t>: Nota 4</w:t>
      </w:r>
      <w:r w:rsidR="009B36ED" w:rsidRPr="00AC7874">
        <w:rPr>
          <w:b/>
          <w:sz w:val="22"/>
          <w:szCs w:val="22"/>
        </w:rPr>
        <w:t>0</w:t>
      </w:r>
    </w:p>
    <w:p w:rsidR="00406A67" w:rsidRPr="00AC7874" w:rsidRDefault="00406A67" w:rsidP="00B54BDA">
      <w:pPr>
        <w:autoSpaceDE w:val="0"/>
        <w:autoSpaceDN w:val="0"/>
        <w:adjustRightInd w:val="0"/>
        <w:jc w:val="both"/>
        <w:rPr>
          <w:b/>
          <w:sz w:val="22"/>
          <w:szCs w:val="22"/>
        </w:rPr>
      </w:pPr>
    </w:p>
    <w:p w:rsidR="00AC4A74" w:rsidRPr="00AC7874" w:rsidRDefault="00AC4A74" w:rsidP="00AC4A74">
      <w:pPr>
        <w:autoSpaceDE w:val="0"/>
        <w:autoSpaceDN w:val="0"/>
        <w:adjustRightInd w:val="0"/>
        <w:jc w:val="center"/>
        <w:rPr>
          <w:b/>
          <w:sz w:val="22"/>
          <w:szCs w:val="22"/>
        </w:rPr>
      </w:pPr>
      <w:r w:rsidRPr="00AC7874">
        <w:rPr>
          <w:b/>
          <w:sz w:val="22"/>
          <w:szCs w:val="22"/>
        </w:rPr>
        <w:t>Recuerde que el fondo exige un aporte propio, en d</w:t>
      </w:r>
      <w:r w:rsidR="00A31A20" w:rsidRPr="00AC7874">
        <w:rPr>
          <w:b/>
          <w:sz w:val="22"/>
          <w:szCs w:val="22"/>
        </w:rPr>
        <w:t>inero efectivo</w:t>
      </w:r>
      <w:r w:rsidR="00250823" w:rsidRPr="00AC7874">
        <w:rPr>
          <w:b/>
          <w:sz w:val="22"/>
          <w:szCs w:val="22"/>
        </w:rPr>
        <w:t>,</w:t>
      </w:r>
      <w:r w:rsidR="00A31A20" w:rsidRPr="00AC7874">
        <w:rPr>
          <w:b/>
          <w:sz w:val="22"/>
          <w:szCs w:val="22"/>
        </w:rPr>
        <w:t xml:space="preserve"> </w:t>
      </w:r>
    </w:p>
    <w:p w:rsidR="00AC4A74" w:rsidRPr="00AC7874" w:rsidRDefault="00AC4A74" w:rsidP="00AC4A74">
      <w:pPr>
        <w:autoSpaceDE w:val="0"/>
        <w:autoSpaceDN w:val="0"/>
        <w:adjustRightInd w:val="0"/>
        <w:jc w:val="center"/>
        <w:rPr>
          <w:b/>
          <w:sz w:val="22"/>
          <w:szCs w:val="22"/>
        </w:rPr>
      </w:pPr>
      <w:r w:rsidRPr="00AC7874">
        <w:rPr>
          <w:b/>
          <w:sz w:val="22"/>
          <w:szCs w:val="22"/>
        </w:rPr>
        <w:t>D</w:t>
      </w:r>
      <w:r w:rsidR="00A31A20" w:rsidRPr="00AC7874">
        <w:rPr>
          <w:b/>
          <w:sz w:val="22"/>
          <w:szCs w:val="22"/>
        </w:rPr>
        <w:t>e</w:t>
      </w:r>
      <w:r w:rsidRPr="00AC7874">
        <w:rPr>
          <w:b/>
          <w:sz w:val="22"/>
          <w:szCs w:val="22"/>
        </w:rPr>
        <w:t>,</w:t>
      </w:r>
      <w:r w:rsidR="00A31A20" w:rsidRPr="00AC7874">
        <w:rPr>
          <w:b/>
          <w:sz w:val="22"/>
          <w:szCs w:val="22"/>
        </w:rPr>
        <w:t xml:space="preserve"> al menos</w:t>
      </w:r>
      <w:r w:rsidRPr="00AC7874">
        <w:rPr>
          <w:b/>
          <w:sz w:val="22"/>
          <w:szCs w:val="22"/>
        </w:rPr>
        <w:t>,</w:t>
      </w:r>
      <w:r w:rsidR="00A31A20" w:rsidRPr="00AC7874">
        <w:rPr>
          <w:b/>
          <w:sz w:val="22"/>
          <w:szCs w:val="22"/>
        </w:rPr>
        <w:t xml:space="preserve"> un 10% de lo solic</w:t>
      </w:r>
      <w:r w:rsidRPr="00AC7874">
        <w:rPr>
          <w:b/>
          <w:sz w:val="22"/>
          <w:szCs w:val="22"/>
        </w:rPr>
        <w:t>itado al FOND</w:t>
      </w:r>
      <w:r w:rsidR="00406A67" w:rsidRPr="00AC7874">
        <w:rPr>
          <w:b/>
          <w:sz w:val="22"/>
          <w:szCs w:val="22"/>
        </w:rPr>
        <w:t>O</w:t>
      </w:r>
      <w:r w:rsidRPr="00AC7874">
        <w:rPr>
          <w:b/>
          <w:sz w:val="22"/>
          <w:szCs w:val="22"/>
        </w:rPr>
        <w:t xml:space="preserve">, aporte que se </w:t>
      </w:r>
    </w:p>
    <w:p w:rsidR="00A31A20" w:rsidRPr="00AC7874" w:rsidRDefault="00AC4A74" w:rsidP="00AC4A74">
      <w:pPr>
        <w:autoSpaceDE w:val="0"/>
        <w:autoSpaceDN w:val="0"/>
        <w:adjustRightInd w:val="0"/>
        <w:jc w:val="center"/>
        <w:rPr>
          <w:b/>
          <w:sz w:val="22"/>
          <w:szCs w:val="22"/>
        </w:rPr>
      </w:pPr>
      <w:proofErr w:type="gramStart"/>
      <w:r w:rsidRPr="00AC7874">
        <w:rPr>
          <w:b/>
          <w:sz w:val="22"/>
          <w:szCs w:val="22"/>
        </w:rPr>
        <w:t>deberá</w:t>
      </w:r>
      <w:proofErr w:type="gramEnd"/>
      <w:r w:rsidRPr="00AC7874">
        <w:rPr>
          <w:b/>
          <w:sz w:val="22"/>
          <w:szCs w:val="22"/>
        </w:rPr>
        <w:t xml:space="preserve"> rendir junto con los recursos adjudicados en el fondo.</w:t>
      </w:r>
    </w:p>
    <w:p w:rsidR="00C07363" w:rsidRPr="00AC7874" w:rsidRDefault="00C07363" w:rsidP="006B4A98">
      <w:pPr>
        <w:autoSpaceDE w:val="0"/>
        <w:autoSpaceDN w:val="0"/>
        <w:adjustRightInd w:val="0"/>
        <w:jc w:val="both"/>
        <w:rPr>
          <w:b/>
          <w:bCs/>
          <w:sz w:val="22"/>
          <w:szCs w:val="22"/>
        </w:rPr>
      </w:pPr>
    </w:p>
    <w:p w:rsidR="00AC14BC" w:rsidRDefault="00AC14BC" w:rsidP="006B4A98">
      <w:pPr>
        <w:autoSpaceDE w:val="0"/>
        <w:autoSpaceDN w:val="0"/>
        <w:adjustRightInd w:val="0"/>
        <w:jc w:val="both"/>
        <w:rPr>
          <w:b/>
          <w:bCs/>
          <w:sz w:val="22"/>
          <w:szCs w:val="22"/>
          <w:u w:val="single"/>
        </w:rPr>
      </w:pPr>
    </w:p>
    <w:p w:rsidR="00AC14BC" w:rsidRDefault="00AC14BC" w:rsidP="006B4A98">
      <w:pPr>
        <w:autoSpaceDE w:val="0"/>
        <w:autoSpaceDN w:val="0"/>
        <w:adjustRightInd w:val="0"/>
        <w:jc w:val="both"/>
        <w:rPr>
          <w:b/>
          <w:bCs/>
          <w:sz w:val="22"/>
          <w:szCs w:val="22"/>
          <w:u w:val="single"/>
        </w:rPr>
      </w:pPr>
    </w:p>
    <w:p w:rsidR="00C72B0A" w:rsidRPr="00AC7874" w:rsidRDefault="00C72B0A" w:rsidP="006B4A98">
      <w:pPr>
        <w:autoSpaceDE w:val="0"/>
        <w:autoSpaceDN w:val="0"/>
        <w:adjustRightInd w:val="0"/>
        <w:jc w:val="both"/>
        <w:rPr>
          <w:b/>
          <w:sz w:val="22"/>
          <w:szCs w:val="22"/>
          <w:u w:val="single"/>
        </w:rPr>
      </w:pPr>
      <w:r w:rsidRPr="00AC7874">
        <w:rPr>
          <w:b/>
          <w:bCs/>
          <w:sz w:val="22"/>
          <w:szCs w:val="22"/>
          <w:u w:val="single"/>
        </w:rPr>
        <w:t>1</w:t>
      </w:r>
      <w:r w:rsidR="00AE5B80" w:rsidRPr="00AC7874">
        <w:rPr>
          <w:b/>
          <w:bCs/>
          <w:sz w:val="22"/>
          <w:szCs w:val="22"/>
          <w:u w:val="single"/>
        </w:rPr>
        <w:t>2</w:t>
      </w:r>
      <w:r w:rsidRPr="00AC7874">
        <w:rPr>
          <w:b/>
          <w:bCs/>
          <w:sz w:val="22"/>
          <w:szCs w:val="22"/>
          <w:u w:val="single"/>
        </w:rPr>
        <w:t>.</w:t>
      </w:r>
      <w:r w:rsidR="007B1F94" w:rsidRPr="00AC7874">
        <w:rPr>
          <w:b/>
          <w:sz w:val="22"/>
          <w:szCs w:val="22"/>
          <w:u w:val="single"/>
        </w:rPr>
        <w:t>.- SISTEMA DE BONIFICACIÓN</w:t>
      </w:r>
      <w:r w:rsidR="000B2901">
        <w:rPr>
          <w:b/>
          <w:sz w:val="22"/>
          <w:szCs w:val="22"/>
          <w:u w:val="single"/>
        </w:rPr>
        <w:t xml:space="preserve"> </w:t>
      </w:r>
      <w:r w:rsidR="007B1F94" w:rsidRPr="00AC7874">
        <w:rPr>
          <w:b/>
          <w:sz w:val="22"/>
          <w:szCs w:val="22"/>
          <w:u w:val="single"/>
        </w:rPr>
        <w:t xml:space="preserve">:  </w:t>
      </w:r>
    </w:p>
    <w:p w:rsidR="00C72B0A" w:rsidRPr="00AC7874" w:rsidRDefault="00C72B0A" w:rsidP="006B4A98">
      <w:pPr>
        <w:autoSpaceDE w:val="0"/>
        <w:autoSpaceDN w:val="0"/>
        <w:adjustRightInd w:val="0"/>
        <w:jc w:val="both"/>
        <w:rPr>
          <w:b/>
          <w:sz w:val="22"/>
          <w:szCs w:val="22"/>
          <w:u w:val="single"/>
        </w:rPr>
      </w:pPr>
    </w:p>
    <w:p w:rsidR="00C72B0A" w:rsidRPr="00AC7874" w:rsidRDefault="004A186A" w:rsidP="006B4A98">
      <w:pPr>
        <w:autoSpaceDE w:val="0"/>
        <w:autoSpaceDN w:val="0"/>
        <w:adjustRightInd w:val="0"/>
        <w:jc w:val="both"/>
        <w:rPr>
          <w:b/>
          <w:sz w:val="22"/>
          <w:szCs w:val="22"/>
        </w:rPr>
      </w:pPr>
      <w:r w:rsidRPr="00AC7874">
        <w:rPr>
          <w:b/>
          <w:sz w:val="22"/>
          <w:szCs w:val="22"/>
        </w:rPr>
        <w:t xml:space="preserve">La Evaluación Técnico Económica, considera un sistema de Bonificación, mediante el cual se otorga puntaje adicional, cuyo fin es constituir un incentivo  a las organizaciones </w:t>
      </w:r>
      <w:r w:rsidR="00FF2319" w:rsidRPr="00AC7874">
        <w:rPr>
          <w:b/>
          <w:sz w:val="22"/>
          <w:szCs w:val="22"/>
        </w:rPr>
        <w:t>par</w:t>
      </w:r>
      <w:r w:rsidRPr="00AC7874">
        <w:rPr>
          <w:b/>
          <w:sz w:val="22"/>
          <w:szCs w:val="22"/>
        </w:rPr>
        <w:t xml:space="preserve">a participar </w:t>
      </w:r>
      <w:r w:rsidR="00010910" w:rsidRPr="00AC7874">
        <w:rPr>
          <w:b/>
          <w:sz w:val="22"/>
          <w:szCs w:val="22"/>
        </w:rPr>
        <w:t xml:space="preserve">y perseverar </w:t>
      </w:r>
      <w:r w:rsidRPr="00AC7874">
        <w:rPr>
          <w:b/>
          <w:sz w:val="22"/>
          <w:szCs w:val="22"/>
        </w:rPr>
        <w:t>en el fondo.</w:t>
      </w:r>
    </w:p>
    <w:p w:rsidR="00010910" w:rsidRPr="00AC7874" w:rsidRDefault="00010910" w:rsidP="006B4A98">
      <w:pPr>
        <w:autoSpaceDE w:val="0"/>
        <w:autoSpaceDN w:val="0"/>
        <w:adjustRightInd w:val="0"/>
        <w:jc w:val="both"/>
        <w:rPr>
          <w:b/>
          <w:sz w:val="22"/>
          <w:szCs w:val="22"/>
        </w:rPr>
      </w:pPr>
      <w:r w:rsidRPr="00AC7874">
        <w:rPr>
          <w:b/>
          <w:sz w:val="22"/>
          <w:szCs w:val="22"/>
        </w:rPr>
        <w:t xml:space="preserve">Los puntajes obtenidos por concepto de Bonificación, se adicionarán a los obtenidos por cada proyecto en la Evaluación Técnico Económica. </w:t>
      </w:r>
    </w:p>
    <w:p w:rsidR="00B510B3" w:rsidRPr="00AC7874" w:rsidRDefault="004A186A" w:rsidP="006B4A98">
      <w:pPr>
        <w:autoSpaceDE w:val="0"/>
        <w:autoSpaceDN w:val="0"/>
        <w:adjustRightInd w:val="0"/>
        <w:jc w:val="both"/>
        <w:rPr>
          <w:b/>
          <w:sz w:val="22"/>
          <w:szCs w:val="22"/>
        </w:rPr>
      </w:pPr>
      <w:r w:rsidRPr="00AC7874">
        <w:rPr>
          <w:sz w:val="22"/>
          <w:szCs w:val="22"/>
        </w:rPr>
        <w:t>La</w:t>
      </w:r>
      <w:r w:rsidR="00142BDF" w:rsidRPr="00AC7874">
        <w:rPr>
          <w:sz w:val="22"/>
          <w:szCs w:val="22"/>
        </w:rPr>
        <w:t xml:space="preserve">s </w:t>
      </w:r>
      <w:r w:rsidRPr="00AC7874">
        <w:rPr>
          <w:sz w:val="22"/>
          <w:szCs w:val="22"/>
        </w:rPr>
        <w:t>bonificaciones que podrán obtener los proyectos son</w:t>
      </w:r>
      <w:r w:rsidR="00142BDF" w:rsidRPr="00AC7874">
        <w:rPr>
          <w:sz w:val="22"/>
          <w:szCs w:val="22"/>
        </w:rPr>
        <w:t xml:space="preserve"> las siguientes</w:t>
      </w:r>
      <w:r w:rsidR="00FF509A" w:rsidRPr="00AC7874">
        <w:rPr>
          <w:sz w:val="22"/>
          <w:szCs w:val="22"/>
        </w:rPr>
        <w:t>:</w:t>
      </w:r>
    </w:p>
    <w:p w:rsidR="00BF29AE" w:rsidRPr="00AC7874" w:rsidRDefault="00BF29AE" w:rsidP="00065D5B">
      <w:pPr>
        <w:autoSpaceDE w:val="0"/>
        <w:autoSpaceDN w:val="0"/>
        <w:adjustRightInd w:val="0"/>
        <w:jc w:val="both"/>
        <w:rPr>
          <w:sz w:val="22"/>
          <w:szCs w:val="22"/>
        </w:rPr>
      </w:pPr>
    </w:p>
    <w:p w:rsidR="00BF29AE" w:rsidRPr="00AC7874" w:rsidRDefault="004A186A" w:rsidP="00065D5B">
      <w:pPr>
        <w:autoSpaceDE w:val="0"/>
        <w:autoSpaceDN w:val="0"/>
        <w:adjustRightInd w:val="0"/>
        <w:jc w:val="both"/>
        <w:rPr>
          <w:sz w:val="22"/>
          <w:szCs w:val="22"/>
        </w:rPr>
      </w:pPr>
      <w:r w:rsidRPr="00AC7874">
        <w:rPr>
          <w:b/>
          <w:sz w:val="22"/>
          <w:szCs w:val="22"/>
        </w:rPr>
        <w:t>1</w:t>
      </w:r>
      <w:r w:rsidR="00AE5B80" w:rsidRPr="00AC7874">
        <w:rPr>
          <w:b/>
          <w:sz w:val="22"/>
          <w:szCs w:val="22"/>
        </w:rPr>
        <w:t>2.1</w:t>
      </w:r>
      <w:r w:rsidR="00065D5B" w:rsidRPr="00AC7874">
        <w:rPr>
          <w:b/>
          <w:sz w:val="22"/>
          <w:szCs w:val="22"/>
        </w:rPr>
        <w:t>.-</w:t>
      </w:r>
      <w:r w:rsidR="007C0963" w:rsidRPr="00AC7874">
        <w:rPr>
          <w:b/>
          <w:sz w:val="22"/>
          <w:szCs w:val="22"/>
        </w:rPr>
        <w:t xml:space="preserve"> </w:t>
      </w:r>
      <w:r w:rsidR="00AC4A74" w:rsidRPr="00AC7874">
        <w:rPr>
          <w:b/>
          <w:sz w:val="22"/>
          <w:szCs w:val="22"/>
        </w:rPr>
        <w:t>Bonificación Compensatoria</w:t>
      </w:r>
      <w:r w:rsidR="00065D5B" w:rsidRPr="00AC7874">
        <w:rPr>
          <w:b/>
          <w:sz w:val="22"/>
          <w:szCs w:val="22"/>
        </w:rPr>
        <w:t xml:space="preserve"> a la condición de Aislamiento </w:t>
      </w:r>
      <w:r w:rsidR="00142BDF" w:rsidRPr="00AC7874">
        <w:rPr>
          <w:b/>
          <w:sz w:val="22"/>
          <w:szCs w:val="22"/>
        </w:rPr>
        <w:t>crític</w:t>
      </w:r>
      <w:r w:rsidR="00065D5B" w:rsidRPr="00AC7874">
        <w:rPr>
          <w:b/>
          <w:sz w:val="22"/>
          <w:szCs w:val="22"/>
        </w:rPr>
        <w:t xml:space="preserve">o: </w:t>
      </w:r>
      <w:r w:rsidR="00065D5B" w:rsidRPr="00AC7874">
        <w:rPr>
          <w:sz w:val="22"/>
          <w:szCs w:val="22"/>
        </w:rPr>
        <w:t xml:space="preserve">Aquellos proyectos postulados por organizaciones comunitarias provenientes de localidades o territorios calificados como de aislamiento crítico </w:t>
      </w:r>
      <w:r w:rsidR="00142BDF" w:rsidRPr="00AC7874">
        <w:rPr>
          <w:sz w:val="22"/>
          <w:szCs w:val="22"/>
        </w:rPr>
        <w:t>entendi</w:t>
      </w:r>
      <w:r w:rsidR="00AC4A74" w:rsidRPr="00AC7874">
        <w:rPr>
          <w:sz w:val="22"/>
          <w:szCs w:val="22"/>
        </w:rPr>
        <w:t>endo por tales a aquellas que n</w:t>
      </w:r>
      <w:r w:rsidR="00142BDF" w:rsidRPr="00AC7874">
        <w:rPr>
          <w:sz w:val="22"/>
          <w:szCs w:val="22"/>
        </w:rPr>
        <w:t>o cuentan con conectividad terrestre expedita,</w:t>
      </w:r>
      <w:r w:rsidR="00065D5B" w:rsidRPr="00AC7874">
        <w:rPr>
          <w:sz w:val="22"/>
          <w:szCs w:val="22"/>
        </w:rPr>
        <w:t xml:space="preserve"> </w:t>
      </w:r>
      <w:r w:rsidR="00065D5B" w:rsidRPr="00AC7874">
        <w:rPr>
          <w:b/>
          <w:sz w:val="22"/>
          <w:szCs w:val="22"/>
        </w:rPr>
        <w:t xml:space="preserve">obtendrán una bonificación única de  </w:t>
      </w:r>
      <w:r w:rsidR="00CC1D00">
        <w:rPr>
          <w:b/>
          <w:sz w:val="22"/>
          <w:szCs w:val="22"/>
        </w:rPr>
        <w:t xml:space="preserve">1 </w:t>
      </w:r>
      <w:r w:rsidR="00065D5B" w:rsidRPr="00AC7874">
        <w:rPr>
          <w:b/>
          <w:sz w:val="22"/>
          <w:szCs w:val="22"/>
        </w:rPr>
        <w:t>Puntos</w:t>
      </w:r>
      <w:r w:rsidR="00B96AEE" w:rsidRPr="00AC7874">
        <w:rPr>
          <w:b/>
          <w:sz w:val="22"/>
          <w:szCs w:val="22"/>
        </w:rPr>
        <w:t xml:space="preserve"> </w:t>
      </w:r>
      <w:r w:rsidR="00065D5B" w:rsidRPr="00AC7874">
        <w:rPr>
          <w:sz w:val="22"/>
          <w:szCs w:val="22"/>
        </w:rPr>
        <w:t xml:space="preserve">, los que deberán sumarse al puntaje obtenido de la sumatoria de los promedios de las variables y al puntaje obtenido en la bonificación de incentivo a la </w:t>
      </w:r>
      <w:r w:rsidR="00F84549" w:rsidRPr="00AC7874">
        <w:rPr>
          <w:sz w:val="22"/>
          <w:szCs w:val="22"/>
        </w:rPr>
        <w:t>participación si correspondiere.</w:t>
      </w:r>
    </w:p>
    <w:p w:rsidR="00C07363" w:rsidRPr="00AC7874" w:rsidRDefault="00C07363" w:rsidP="00065D5B">
      <w:pPr>
        <w:autoSpaceDE w:val="0"/>
        <w:autoSpaceDN w:val="0"/>
        <w:adjustRightInd w:val="0"/>
        <w:jc w:val="both"/>
        <w:rPr>
          <w:sz w:val="22"/>
          <w:szCs w:val="22"/>
        </w:rPr>
      </w:pPr>
    </w:p>
    <w:p w:rsidR="00010910" w:rsidRDefault="00E43278" w:rsidP="005D52EC">
      <w:pPr>
        <w:autoSpaceDE w:val="0"/>
        <w:autoSpaceDN w:val="0"/>
        <w:adjustRightInd w:val="0"/>
        <w:jc w:val="both"/>
        <w:rPr>
          <w:sz w:val="22"/>
          <w:szCs w:val="22"/>
        </w:rPr>
      </w:pPr>
      <w:r w:rsidRPr="00AC7874">
        <w:rPr>
          <w:b/>
          <w:sz w:val="22"/>
          <w:szCs w:val="22"/>
        </w:rPr>
        <w:t>1</w:t>
      </w:r>
      <w:r w:rsidR="00AE5B80" w:rsidRPr="00AC7874">
        <w:rPr>
          <w:b/>
          <w:sz w:val="22"/>
          <w:szCs w:val="22"/>
        </w:rPr>
        <w:t>2.2</w:t>
      </w:r>
      <w:r w:rsidR="007C0963" w:rsidRPr="00AC7874">
        <w:rPr>
          <w:b/>
          <w:sz w:val="22"/>
          <w:szCs w:val="22"/>
        </w:rPr>
        <w:t xml:space="preserve">- </w:t>
      </w:r>
      <w:r w:rsidR="00861BDA" w:rsidRPr="00AC7874">
        <w:rPr>
          <w:b/>
          <w:sz w:val="22"/>
          <w:szCs w:val="22"/>
        </w:rPr>
        <w:t>Bonificación de incentivo a</w:t>
      </w:r>
      <w:r w:rsidR="00F45285" w:rsidRPr="00AC7874">
        <w:rPr>
          <w:b/>
          <w:sz w:val="22"/>
          <w:szCs w:val="22"/>
        </w:rPr>
        <w:t>l</w:t>
      </w:r>
      <w:r w:rsidR="00065D5B" w:rsidRPr="00AC7874">
        <w:rPr>
          <w:b/>
          <w:sz w:val="22"/>
          <w:szCs w:val="22"/>
        </w:rPr>
        <w:t xml:space="preserve"> interés por el </w:t>
      </w:r>
      <w:r w:rsidR="00861BDA" w:rsidRPr="00AC7874">
        <w:rPr>
          <w:b/>
          <w:sz w:val="22"/>
          <w:szCs w:val="22"/>
        </w:rPr>
        <w:t>Cuidado del Medio Ambiente</w:t>
      </w:r>
      <w:r w:rsidR="00065D5B" w:rsidRPr="00AC7874">
        <w:rPr>
          <w:sz w:val="22"/>
          <w:szCs w:val="22"/>
        </w:rPr>
        <w:t xml:space="preserve">: </w:t>
      </w:r>
      <w:r w:rsidR="00065D5B" w:rsidRPr="00AC7874">
        <w:rPr>
          <w:b/>
          <w:sz w:val="22"/>
          <w:szCs w:val="22"/>
        </w:rPr>
        <w:t xml:space="preserve">Se bonificará con </w:t>
      </w:r>
      <w:r w:rsidR="00184A7A">
        <w:rPr>
          <w:b/>
          <w:sz w:val="22"/>
          <w:szCs w:val="22"/>
        </w:rPr>
        <w:t>1</w:t>
      </w:r>
      <w:r w:rsidR="00065D5B" w:rsidRPr="00AC7874">
        <w:rPr>
          <w:b/>
          <w:sz w:val="22"/>
          <w:szCs w:val="22"/>
        </w:rPr>
        <w:t xml:space="preserve"> puntos</w:t>
      </w:r>
      <w:r w:rsidR="00065D5B" w:rsidRPr="00AC7874">
        <w:rPr>
          <w:sz w:val="22"/>
          <w:szCs w:val="22"/>
        </w:rPr>
        <w:t xml:space="preserve"> adicionales a todos aquellos proyectos que promuevan, entre la comunidad, una mayor preocupación e interés por el </w:t>
      </w:r>
      <w:r w:rsidR="00010910" w:rsidRPr="00AC7874">
        <w:rPr>
          <w:sz w:val="22"/>
          <w:szCs w:val="22"/>
        </w:rPr>
        <w:t xml:space="preserve">cuidado y preservación del medio ambiente, </w:t>
      </w:r>
      <w:r w:rsidR="00975D58" w:rsidRPr="00AC7874">
        <w:rPr>
          <w:sz w:val="22"/>
          <w:szCs w:val="22"/>
        </w:rPr>
        <w:t>trat</w:t>
      </w:r>
      <w:r w:rsidR="00010910" w:rsidRPr="00AC7874">
        <w:rPr>
          <w:sz w:val="22"/>
          <w:szCs w:val="22"/>
        </w:rPr>
        <w:t xml:space="preserve">amiento y manejo de la basura, </w:t>
      </w:r>
      <w:r w:rsidR="00975D58" w:rsidRPr="00AC7874">
        <w:rPr>
          <w:sz w:val="22"/>
          <w:szCs w:val="22"/>
        </w:rPr>
        <w:t>por mantener un entorno más limpio o  que mitig</w:t>
      </w:r>
      <w:r w:rsidR="00010910" w:rsidRPr="00AC7874">
        <w:rPr>
          <w:sz w:val="22"/>
          <w:szCs w:val="22"/>
        </w:rPr>
        <w:t>uen la contaminación ambiental.</w:t>
      </w:r>
    </w:p>
    <w:p w:rsidR="00CC1D00" w:rsidRDefault="00CC1D00" w:rsidP="005D52EC">
      <w:pPr>
        <w:autoSpaceDE w:val="0"/>
        <w:autoSpaceDN w:val="0"/>
        <w:adjustRightInd w:val="0"/>
        <w:jc w:val="both"/>
        <w:rPr>
          <w:sz w:val="22"/>
          <w:szCs w:val="22"/>
        </w:rPr>
      </w:pPr>
    </w:p>
    <w:p w:rsidR="00CC1D00" w:rsidRPr="00AC7874" w:rsidRDefault="00CC1D00" w:rsidP="005D52EC">
      <w:pPr>
        <w:autoSpaceDE w:val="0"/>
        <w:autoSpaceDN w:val="0"/>
        <w:adjustRightInd w:val="0"/>
        <w:jc w:val="both"/>
        <w:rPr>
          <w:sz w:val="22"/>
          <w:szCs w:val="22"/>
        </w:rPr>
      </w:pPr>
      <w:r>
        <w:rPr>
          <w:sz w:val="22"/>
          <w:szCs w:val="22"/>
        </w:rPr>
        <w:t>12.3 Sustentable en el tiempo 10%</w:t>
      </w:r>
    </w:p>
    <w:p w:rsidR="00E43278" w:rsidRPr="00AC7874" w:rsidRDefault="00E43278" w:rsidP="00FD113A">
      <w:pPr>
        <w:autoSpaceDE w:val="0"/>
        <w:autoSpaceDN w:val="0"/>
        <w:adjustRightInd w:val="0"/>
        <w:jc w:val="both"/>
        <w:rPr>
          <w:b/>
          <w:sz w:val="22"/>
          <w:szCs w:val="22"/>
          <w:u w:val="single"/>
        </w:rPr>
      </w:pPr>
    </w:p>
    <w:p w:rsidR="00010910" w:rsidRPr="00AC7874" w:rsidRDefault="005D6C68" w:rsidP="00FD113A">
      <w:pPr>
        <w:autoSpaceDE w:val="0"/>
        <w:autoSpaceDN w:val="0"/>
        <w:adjustRightInd w:val="0"/>
        <w:jc w:val="both"/>
        <w:rPr>
          <w:b/>
          <w:sz w:val="22"/>
          <w:szCs w:val="22"/>
          <w:u w:val="single"/>
        </w:rPr>
      </w:pPr>
      <w:r>
        <w:rPr>
          <w:b/>
          <w:sz w:val="22"/>
          <w:szCs w:val="22"/>
          <w:u w:val="single"/>
        </w:rPr>
        <w:t>13</w:t>
      </w:r>
      <w:r w:rsidR="00C07363" w:rsidRPr="00AC7874">
        <w:rPr>
          <w:b/>
          <w:sz w:val="22"/>
          <w:szCs w:val="22"/>
          <w:u w:val="single"/>
        </w:rPr>
        <w:t xml:space="preserve">.- SELECCIÓN Y ADJUDICACIÓN DE LOS PROYECTOS: </w:t>
      </w:r>
    </w:p>
    <w:p w:rsidR="0061655F" w:rsidRPr="00AC7874" w:rsidRDefault="00E43278" w:rsidP="00FD113A">
      <w:pPr>
        <w:autoSpaceDE w:val="0"/>
        <w:autoSpaceDN w:val="0"/>
        <w:adjustRightInd w:val="0"/>
        <w:jc w:val="both"/>
        <w:rPr>
          <w:b/>
          <w:sz w:val="22"/>
          <w:szCs w:val="22"/>
        </w:rPr>
      </w:pPr>
      <w:r w:rsidRPr="00AC7874">
        <w:rPr>
          <w:b/>
          <w:sz w:val="22"/>
          <w:szCs w:val="22"/>
          <w:u w:val="single"/>
        </w:rPr>
        <w:t xml:space="preserve">   </w:t>
      </w:r>
    </w:p>
    <w:p w:rsidR="00010910" w:rsidRPr="00AC7874" w:rsidRDefault="005D6C68" w:rsidP="00FD113A">
      <w:pPr>
        <w:autoSpaceDE w:val="0"/>
        <w:autoSpaceDN w:val="0"/>
        <w:adjustRightInd w:val="0"/>
        <w:jc w:val="both"/>
        <w:rPr>
          <w:b/>
          <w:sz w:val="22"/>
          <w:szCs w:val="22"/>
        </w:rPr>
      </w:pPr>
      <w:r>
        <w:rPr>
          <w:b/>
          <w:sz w:val="22"/>
          <w:szCs w:val="22"/>
        </w:rPr>
        <w:tab/>
      </w:r>
      <w:r w:rsidR="00D04383" w:rsidRPr="00AC7874">
        <w:rPr>
          <w:b/>
          <w:sz w:val="22"/>
          <w:szCs w:val="22"/>
        </w:rPr>
        <w:t xml:space="preserve">La Comisión Evaluadora evalúa solo los proyectos declarados Admisibles. </w:t>
      </w:r>
    </w:p>
    <w:p w:rsidR="00C71333" w:rsidRPr="00AC7874" w:rsidRDefault="00142BDF" w:rsidP="00FD113A">
      <w:pPr>
        <w:autoSpaceDE w:val="0"/>
        <w:autoSpaceDN w:val="0"/>
        <w:adjustRightInd w:val="0"/>
        <w:jc w:val="both"/>
        <w:rPr>
          <w:sz w:val="22"/>
          <w:szCs w:val="22"/>
        </w:rPr>
      </w:pPr>
      <w:r w:rsidRPr="00AC7874">
        <w:rPr>
          <w:sz w:val="22"/>
          <w:szCs w:val="22"/>
        </w:rPr>
        <w:t xml:space="preserve">Con las notas colocadas por los miembros de la Comisión </w:t>
      </w:r>
      <w:r w:rsidR="00D04383" w:rsidRPr="00AC7874">
        <w:rPr>
          <w:sz w:val="22"/>
          <w:szCs w:val="22"/>
        </w:rPr>
        <w:t>Evaluadora</w:t>
      </w:r>
      <w:r w:rsidRPr="00AC7874">
        <w:rPr>
          <w:sz w:val="22"/>
          <w:szCs w:val="22"/>
        </w:rPr>
        <w:t xml:space="preserve">, la </w:t>
      </w:r>
      <w:r w:rsidR="00010910" w:rsidRPr="00AC7874">
        <w:rPr>
          <w:sz w:val="22"/>
          <w:szCs w:val="22"/>
        </w:rPr>
        <w:t xml:space="preserve">DIDECO, asistida por la </w:t>
      </w:r>
      <w:r w:rsidRPr="00AC7874">
        <w:rPr>
          <w:sz w:val="22"/>
          <w:szCs w:val="22"/>
        </w:rPr>
        <w:t>Oficina</w:t>
      </w:r>
      <w:r w:rsidR="005060F5" w:rsidRPr="00AC7874">
        <w:rPr>
          <w:sz w:val="22"/>
          <w:szCs w:val="22"/>
        </w:rPr>
        <w:t xml:space="preserve"> </w:t>
      </w:r>
      <w:r w:rsidR="00D04383" w:rsidRPr="00AC7874">
        <w:rPr>
          <w:sz w:val="22"/>
          <w:szCs w:val="22"/>
        </w:rPr>
        <w:t xml:space="preserve">de </w:t>
      </w:r>
      <w:r w:rsidR="002613A8" w:rsidRPr="00AC7874">
        <w:rPr>
          <w:sz w:val="22"/>
          <w:szCs w:val="22"/>
        </w:rPr>
        <w:t>FOMENTO PRODUCTIVO</w:t>
      </w:r>
      <w:r w:rsidR="00010910" w:rsidRPr="00AC7874">
        <w:rPr>
          <w:sz w:val="22"/>
          <w:szCs w:val="22"/>
        </w:rPr>
        <w:t>,</w:t>
      </w:r>
      <w:r w:rsidR="00D04383" w:rsidRPr="00AC7874">
        <w:rPr>
          <w:sz w:val="22"/>
          <w:szCs w:val="22"/>
        </w:rPr>
        <w:t xml:space="preserve"> </w:t>
      </w:r>
      <w:r w:rsidR="00C07363" w:rsidRPr="00AC7874">
        <w:rPr>
          <w:sz w:val="22"/>
          <w:szCs w:val="22"/>
        </w:rPr>
        <w:t xml:space="preserve">sistematizará la información registrada </w:t>
      </w:r>
      <w:r w:rsidR="00010910" w:rsidRPr="00AC7874">
        <w:rPr>
          <w:sz w:val="22"/>
          <w:szCs w:val="22"/>
        </w:rPr>
        <w:t xml:space="preserve">por los miembros de la Comisión Evaluadora, </w:t>
      </w:r>
      <w:r w:rsidR="00C07363" w:rsidRPr="00AC7874">
        <w:rPr>
          <w:sz w:val="22"/>
          <w:szCs w:val="22"/>
        </w:rPr>
        <w:t xml:space="preserve">y </w:t>
      </w:r>
      <w:r w:rsidR="00D04383" w:rsidRPr="00AC7874">
        <w:rPr>
          <w:sz w:val="22"/>
          <w:szCs w:val="22"/>
        </w:rPr>
        <w:t xml:space="preserve">elaborará las Planillas de Resultados de la Evaluación,  </w:t>
      </w:r>
      <w:r w:rsidR="00C07363" w:rsidRPr="00AC7874">
        <w:rPr>
          <w:sz w:val="22"/>
          <w:szCs w:val="22"/>
        </w:rPr>
        <w:t xml:space="preserve">sumando los promedio y los puntajes de bonificación, y elaborará Una Planilla Matriz Resumen de Evaluación,  que contendrá </w:t>
      </w:r>
      <w:r w:rsidR="00D07904" w:rsidRPr="00AC7874">
        <w:rPr>
          <w:sz w:val="22"/>
          <w:szCs w:val="22"/>
        </w:rPr>
        <w:t>el listado completo</w:t>
      </w:r>
      <w:r w:rsidR="005060F5" w:rsidRPr="00AC7874">
        <w:rPr>
          <w:sz w:val="22"/>
          <w:szCs w:val="22"/>
        </w:rPr>
        <w:t xml:space="preserve"> </w:t>
      </w:r>
      <w:r w:rsidR="00D07904" w:rsidRPr="00AC7874">
        <w:rPr>
          <w:sz w:val="22"/>
          <w:szCs w:val="22"/>
        </w:rPr>
        <w:t xml:space="preserve">de los Proyectos </w:t>
      </w:r>
      <w:r w:rsidR="00C07363" w:rsidRPr="00AC7874">
        <w:rPr>
          <w:sz w:val="22"/>
          <w:szCs w:val="22"/>
        </w:rPr>
        <w:t xml:space="preserve">evaluados, </w:t>
      </w:r>
      <w:r w:rsidR="00D07904" w:rsidRPr="00AC7874">
        <w:rPr>
          <w:sz w:val="22"/>
          <w:szCs w:val="22"/>
        </w:rPr>
        <w:t xml:space="preserve">de acuerdo al puntaje obtenido por cada uno, </w:t>
      </w:r>
      <w:r w:rsidR="00C71333" w:rsidRPr="00AC7874">
        <w:rPr>
          <w:sz w:val="22"/>
          <w:szCs w:val="22"/>
        </w:rPr>
        <w:t>ordenados de mayor a menor.</w:t>
      </w:r>
    </w:p>
    <w:p w:rsidR="00692C26" w:rsidRPr="00AC7874" w:rsidRDefault="00692C26" w:rsidP="00FD113A">
      <w:pPr>
        <w:autoSpaceDE w:val="0"/>
        <w:autoSpaceDN w:val="0"/>
        <w:adjustRightInd w:val="0"/>
        <w:jc w:val="both"/>
        <w:rPr>
          <w:b/>
          <w:sz w:val="22"/>
          <w:szCs w:val="22"/>
        </w:rPr>
      </w:pPr>
    </w:p>
    <w:p w:rsidR="003B075C" w:rsidRPr="00AC7874" w:rsidRDefault="005D6C68" w:rsidP="00FD113A">
      <w:pPr>
        <w:autoSpaceDE w:val="0"/>
        <w:autoSpaceDN w:val="0"/>
        <w:adjustRightInd w:val="0"/>
        <w:jc w:val="both"/>
        <w:rPr>
          <w:sz w:val="22"/>
          <w:szCs w:val="22"/>
        </w:rPr>
      </w:pPr>
      <w:r>
        <w:rPr>
          <w:sz w:val="22"/>
          <w:szCs w:val="22"/>
        </w:rPr>
        <w:tab/>
      </w:r>
      <w:r w:rsidR="00D07904" w:rsidRPr="00AC7874">
        <w:rPr>
          <w:sz w:val="22"/>
          <w:szCs w:val="22"/>
        </w:rPr>
        <w:t xml:space="preserve">De </w:t>
      </w:r>
      <w:r>
        <w:rPr>
          <w:sz w:val="22"/>
          <w:szCs w:val="22"/>
        </w:rPr>
        <w:t>l</w:t>
      </w:r>
      <w:r w:rsidR="00D07904" w:rsidRPr="00AC7874">
        <w:rPr>
          <w:sz w:val="22"/>
          <w:szCs w:val="22"/>
        </w:rPr>
        <w:t>a</w:t>
      </w:r>
      <w:r w:rsidR="00D07904" w:rsidRPr="00AC7874">
        <w:rPr>
          <w:b/>
          <w:sz w:val="22"/>
          <w:szCs w:val="22"/>
        </w:rPr>
        <w:t xml:space="preserve"> “Planilla Resumen de Evaluación”</w:t>
      </w:r>
      <w:r w:rsidR="007652D8" w:rsidRPr="00AC7874">
        <w:rPr>
          <w:sz w:val="22"/>
          <w:szCs w:val="22"/>
        </w:rPr>
        <w:t xml:space="preserve">, </w:t>
      </w:r>
      <w:r>
        <w:rPr>
          <w:sz w:val="22"/>
          <w:szCs w:val="22"/>
        </w:rPr>
        <w:t>conteniendo</w:t>
      </w:r>
      <w:r w:rsidR="00D07904" w:rsidRPr="00AC7874">
        <w:rPr>
          <w:sz w:val="22"/>
          <w:szCs w:val="22"/>
        </w:rPr>
        <w:t xml:space="preserve"> el listado de todos </w:t>
      </w:r>
      <w:r w:rsidR="009B38E6" w:rsidRPr="00AC7874">
        <w:rPr>
          <w:sz w:val="22"/>
          <w:szCs w:val="22"/>
        </w:rPr>
        <w:t xml:space="preserve">los </w:t>
      </w:r>
      <w:r w:rsidR="00D07904" w:rsidRPr="00AC7874">
        <w:rPr>
          <w:sz w:val="22"/>
          <w:szCs w:val="22"/>
        </w:rPr>
        <w:t xml:space="preserve">Proyectos Evaluados por la Comisión, ordenados por estricto orden de puntaje, de mayor a menor, se obtendrá La </w:t>
      </w:r>
      <w:r w:rsidR="00D07904" w:rsidRPr="00AC7874">
        <w:rPr>
          <w:b/>
          <w:sz w:val="22"/>
          <w:szCs w:val="22"/>
        </w:rPr>
        <w:t>Planilla de Proyectos Sel</w:t>
      </w:r>
      <w:r w:rsidR="005060F5" w:rsidRPr="00AC7874">
        <w:rPr>
          <w:b/>
          <w:sz w:val="22"/>
          <w:szCs w:val="22"/>
        </w:rPr>
        <w:t>eccionados para financiamiento o ganadores</w:t>
      </w:r>
      <w:r w:rsidR="005060F5" w:rsidRPr="00AC7874">
        <w:rPr>
          <w:sz w:val="22"/>
          <w:szCs w:val="22"/>
        </w:rPr>
        <w:t xml:space="preserve"> </w:t>
      </w:r>
      <w:r w:rsidR="00D07904" w:rsidRPr="00AC7874">
        <w:rPr>
          <w:sz w:val="22"/>
          <w:szCs w:val="22"/>
        </w:rPr>
        <w:t xml:space="preserve">de acuerdo al presupuesto disponible del Fondo, </w:t>
      </w:r>
      <w:r w:rsidR="006F11F8" w:rsidRPr="00AC7874">
        <w:rPr>
          <w:sz w:val="22"/>
          <w:szCs w:val="22"/>
        </w:rPr>
        <w:t>para el presente año 201</w:t>
      </w:r>
      <w:r w:rsidR="002613A8" w:rsidRPr="00AC7874">
        <w:rPr>
          <w:sz w:val="22"/>
          <w:szCs w:val="22"/>
        </w:rPr>
        <w:t>9</w:t>
      </w:r>
      <w:r w:rsidR="00F84549" w:rsidRPr="00AC7874">
        <w:rPr>
          <w:sz w:val="22"/>
          <w:szCs w:val="22"/>
        </w:rPr>
        <w:t xml:space="preserve">, cuyo </w:t>
      </w:r>
      <w:r w:rsidR="00D04383" w:rsidRPr="00AC7874">
        <w:rPr>
          <w:sz w:val="22"/>
          <w:szCs w:val="22"/>
        </w:rPr>
        <w:t>N</w:t>
      </w:r>
      <w:r w:rsidR="00F84549" w:rsidRPr="00AC7874">
        <w:rPr>
          <w:sz w:val="22"/>
          <w:szCs w:val="22"/>
        </w:rPr>
        <w:t xml:space="preserve">º dependerá de los recursos solicitados por cada proyecto, </w:t>
      </w:r>
      <w:r w:rsidR="006F11F8" w:rsidRPr="00AC7874">
        <w:rPr>
          <w:sz w:val="22"/>
          <w:szCs w:val="22"/>
        </w:rPr>
        <w:t>teniendo presente</w:t>
      </w:r>
      <w:r w:rsidR="00F84549" w:rsidRPr="00AC7874">
        <w:rPr>
          <w:sz w:val="22"/>
          <w:szCs w:val="22"/>
        </w:rPr>
        <w:t xml:space="preserve"> que el monto total del</w:t>
      </w:r>
      <w:r w:rsidR="00D04383" w:rsidRPr="00AC7874">
        <w:rPr>
          <w:sz w:val="22"/>
          <w:szCs w:val="22"/>
        </w:rPr>
        <w:t xml:space="preserve"> fondo conc</w:t>
      </w:r>
      <w:r w:rsidR="00A76C84" w:rsidRPr="00AC7874">
        <w:rPr>
          <w:sz w:val="22"/>
          <w:szCs w:val="22"/>
        </w:rPr>
        <w:t>ursable asciende a</w:t>
      </w:r>
      <w:r w:rsidR="006F11F8" w:rsidRPr="00AC7874">
        <w:rPr>
          <w:sz w:val="22"/>
          <w:szCs w:val="22"/>
        </w:rPr>
        <w:t xml:space="preserve"> $ </w:t>
      </w:r>
      <w:r w:rsidR="002613A8" w:rsidRPr="00AC7874">
        <w:rPr>
          <w:sz w:val="22"/>
          <w:szCs w:val="22"/>
        </w:rPr>
        <w:t>7.</w:t>
      </w:r>
      <w:r w:rsidR="006F11F8" w:rsidRPr="00AC7874">
        <w:rPr>
          <w:sz w:val="22"/>
          <w:szCs w:val="22"/>
        </w:rPr>
        <w:t>5</w:t>
      </w:r>
      <w:r w:rsidR="000954BA" w:rsidRPr="00AC7874">
        <w:rPr>
          <w:sz w:val="22"/>
          <w:szCs w:val="22"/>
        </w:rPr>
        <w:t>00.000 (</w:t>
      </w:r>
      <w:r w:rsidR="002613A8" w:rsidRPr="00AC7874">
        <w:rPr>
          <w:sz w:val="22"/>
          <w:szCs w:val="22"/>
        </w:rPr>
        <w:t xml:space="preserve"> siete millones de</w:t>
      </w:r>
      <w:r w:rsidR="00D04383" w:rsidRPr="00AC7874">
        <w:rPr>
          <w:sz w:val="22"/>
          <w:szCs w:val="22"/>
        </w:rPr>
        <w:t xml:space="preserve"> pesos)</w:t>
      </w:r>
      <w:r w:rsidR="00C07363" w:rsidRPr="00AC7874">
        <w:rPr>
          <w:sz w:val="22"/>
          <w:szCs w:val="22"/>
        </w:rPr>
        <w:t>.</w:t>
      </w:r>
    </w:p>
    <w:p w:rsidR="007650C5" w:rsidRPr="00AC7874" w:rsidRDefault="007650C5" w:rsidP="00FD113A">
      <w:pPr>
        <w:autoSpaceDE w:val="0"/>
        <w:autoSpaceDN w:val="0"/>
        <w:adjustRightInd w:val="0"/>
        <w:jc w:val="both"/>
        <w:rPr>
          <w:b/>
          <w:sz w:val="22"/>
          <w:szCs w:val="22"/>
        </w:rPr>
      </w:pPr>
    </w:p>
    <w:p w:rsidR="003B075C" w:rsidRPr="00AC7874" w:rsidRDefault="005D6C68" w:rsidP="00FD113A">
      <w:pPr>
        <w:autoSpaceDE w:val="0"/>
        <w:autoSpaceDN w:val="0"/>
        <w:adjustRightInd w:val="0"/>
        <w:jc w:val="both"/>
        <w:rPr>
          <w:sz w:val="22"/>
          <w:szCs w:val="22"/>
        </w:rPr>
      </w:pPr>
      <w:r>
        <w:rPr>
          <w:sz w:val="22"/>
          <w:szCs w:val="22"/>
        </w:rPr>
        <w:tab/>
      </w:r>
      <w:r w:rsidR="00D07904" w:rsidRPr="00AC7874">
        <w:rPr>
          <w:sz w:val="22"/>
          <w:szCs w:val="22"/>
        </w:rPr>
        <w:t xml:space="preserve">En caso de empate en el último lugar de los proyectos a financiar, </w:t>
      </w:r>
      <w:r w:rsidR="00472FC2" w:rsidRPr="00AC7874">
        <w:rPr>
          <w:sz w:val="22"/>
          <w:szCs w:val="22"/>
        </w:rPr>
        <w:t xml:space="preserve">se privilegiará el proyecto que haya obtenido la mejor nota promedio en la </w:t>
      </w:r>
      <w:r w:rsidR="00472FC2" w:rsidRPr="00AC7874">
        <w:rPr>
          <w:b/>
          <w:sz w:val="22"/>
          <w:szCs w:val="22"/>
        </w:rPr>
        <w:t>Variable Contribución efectiva a la solución del problema: si el empate aún persiste, la Comisión privilegiará, en segunda instancia,  aquel proyecto que haya obtenido mejor nota en la Variable Pertinencia; Si a pesar de ello, el empate aún persistiera, se privilegiará el proyecto que beneficie a mayor Nº de población vulnerable,  si a pesar de esto, aún persistiere el empate, se privilegiará el proyecto que registre una mayor cantidad de Población Beneficiaria.</w:t>
      </w:r>
      <w:r w:rsidR="00472FC2" w:rsidRPr="00AC7874">
        <w:rPr>
          <w:sz w:val="22"/>
          <w:szCs w:val="22"/>
        </w:rPr>
        <w:t xml:space="preserve"> </w:t>
      </w:r>
      <w:r w:rsidR="00D07904" w:rsidRPr="00AC7874">
        <w:rPr>
          <w:sz w:val="22"/>
          <w:szCs w:val="22"/>
        </w:rPr>
        <w:t xml:space="preserve">Si a pesar de ello, el empate aún persistiera, se procederá a un simple sorteo, en la forma que la comisión evaluadora lo determine. </w:t>
      </w:r>
    </w:p>
    <w:p w:rsidR="005060F5" w:rsidRPr="00AC7874" w:rsidRDefault="00D07904" w:rsidP="005D52EC">
      <w:pPr>
        <w:autoSpaceDE w:val="0"/>
        <w:autoSpaceDN w:val="0"/>
        <w:adjustRightInd w:val="0"/>
        <w:jc w:val="both"/>
        <w:rPr>
          <w:sz w:val="22"/>
          <w:szCs w:val="22"/>
        </w:rPr>
      </w:pPr>
      <w:r w:rsidRPr="00AC7874">
        <w:rPr>
          <w:sz w:val="22"/>
          <w:szCs w:val="22"/>
        </w:rPr>
        <w:t>El resultado de la evaluación</w:t>
      </w:r>
      <w:r w:rsidR="00692C26" w:rsidRPr="00AC7874">
        <w:rPr>
          <w:sz w:val="22"/>
          <w:szCs w:val="22"/>
        </w:rPr>
        <w:t>, tiene carácter de inapelable.</w:t>
      </w:r>
    </w:p>
    <w:p w:rsidR="00692C26" w:rsidRPr="00AC7874" w:rsidRDefault="00692C26" w:rsidP="005D52EC">
      <w:pPr>
        <w:autoSpaceDE w:val="0"/>
        <w:autoSpaceDN w:val="0"/>
        <w:adjustRightInd w:val="0"/>
        <w:jc w:val="both"/>
        <w:rPr>
          <w:sz w:val="22"/>
          <w:szCs w:val="22"/>
        </w:rPr>
      </w:pPr>
    </w:p>
    <w:p w:rsidR="003B075C" w:rsidRPr="00AC7874" w:rsidRDefault="005D6C68" w:rsidP="005D52EC">
      <w:pPr>
        <w:autoSpaceDE w:val="0"/>
        <w:autoSpaceDN w:val="0"/>
        <w:adjustRightInd w:val="0"/>
        <w:jc w:val="both"/>
        <w:rPr>
          <w:sz w:val="22"/>
          <w:szCs w:val="22"/>
        </w:rPr>
      </w:pPr>
      <w:r>
        <w:rPr>
          <w:sz w:val="22"/>
          <w:szCs w:val="22"/>
        </w:rPr>
        <w:tab/>
      </w:r>
      <w:r w:rsidR="00D07904" w:rsidRPr="00AC7874">
        <w:rPr>
          <w:sz w:val="22"/>
          <w:szCs w:val="22"/>
        </w:rPr>
        <w:t>Basándose en el Acta de la Comisión Evaluadora, el Alcalde dictará el respectivo Decreto Exento disponiendo la adjudicación del financiamiento a los proyectos seleccionados por la comisión y procederá a notificar por escrito</w:t>
      </w:r>
      <w:r w:rsidR="00792B09" w:rsidRPr="00AC7874">
        <w:rPr>
          <w:sz w:val="22"/>
          <w:szCs w:val="22"/>
        </w:rPr>
        <w:t xml:space="preserve">, </w:t>
      </w:r>
      <w:r w:rsidR="00D07904" w:rsidRPr="00AC7874">
        <w:rPr>
          <w:sz w:val="22"/>
          <w:szCs w:val="22"/>
        </w:rPr>
        <w:t xml:space="preserve">en la persona del representante, de cada una de las organizaciones adjudicatarias, instruyéndolos, respecto del procedimiento a seguir para hacer efectiva la obtención de los recursos. </w:t>
      </w:r>
    </w:p>
    <w:p w:rsidR="00692C26" w:rsidRPr="00AC7874" w:rsidRDefault="00692C26" w:rsidP="005D52EC">
      <w:pPr>
        <w:autoSpaceDE w:val="0"/>
        <w:autoSpaceDN w:val="0"/>
        <w:adjustRightInd w:val="0"/>
        <w:jc w:val="both"/>
        <w:rPr>
          <w:b/>
          <w:sz w:val="22"/>
          <w:szCs w:val="22"/>
        </w:rPr>
      </w:pPr>
    </w:p>
    <w:p w:rsidR="00A76C84" w:rsidRPr="00AC7874" w:rsidRDefault="005D6C68" w:rsidP="005D52EC">
      <w:pPr>
        <w:autoSpaceDE w:val="0"/>
        <w:autoSpaceDN w:val="0"/>
        <w:adjustRightInd w:val="0"/>
        <w:jc w:val="both"/>
        <w:rPr>
          <w:sz w:val="22"/>
          <w:szCs w:val="22"/>
        </w:rPr>
      </w:pPr>
      <w:r>
        <w:rPr>
          <w:sz w:val="22"/>
          <w:szCs w:val="22"/>
        </w:rPr>
        <w:tab/>
      </w:r>
      <w:r w:rsidR="00A76C84" w:rsidRPr="00AC7874">
        <w:rPr>
          <w:sz w:val="22"/>
          <w:szCs w:val="22"/>
        </w:rPr>
        <w:t xml:space="preserve">Una vez </w:t>
      </w:r>
      <w:r w:rsidR="003607A6" w:rsidRPr="00AC7874">
        <w:rPr>
          <w:sz w:val="22"/>
          <w:szCs w:val="22"/>
        </w:rPr>
        <w:t>a</w:t>
      </w:r>
      <w:r w:rsidR="00D07904" w:rsidRPr="00AC7874">
        <w:rPr>
          <w:sz w:val="22"/>
          <w:szCs w:val="22"/>
        </w:rPr>
        <w:t>djudicados los proyectos y notificados los representantes de las organizaciones adjudicatarias,</w:t>
      </w:r>
      <w:r w:rsidR="00D07904" w:rsidRPr="00AC7874">
        <w:rPr>
          <w:b/>
          <w:sz w:val="22"/>
          <w:szCs w:val="22"/>
        </w:rPr>
        <w:t xml:space="preserve"> </w:t>
      </w:r>
      <w:r w:rsidR="00D07904" w:rsidRPr="00AC7874">
        <w:rPr>
          <w:sz w:val="22"/>
          <w:szCs w:val="22"/>
        </w:rPr>
        <w:t>se</w:t>
      </w:r>
      <w:r w:rsidR="00792B09" w:rsidRPr="00AC7874">
        <w:rPr>
          <w:sz w:val="22"/>
          <w:szCs w:val="22"/>
        </w:rPr>
        <w:t xml:space="preserve"> </w:t>
      </w:r>
      <w:r w:rsidR="00D07904" w:rsidRPr="00AC7874">
        <w:rPr>
          <w:sz w:val="22"/>
          <w:szCs w:val="22"/>
        </w:rPr>
        <w:t>publicarán los resultados del proceso en la página Web del municipio.</w:t>
      </w:r>
    </w:p>
    <w:p w:rsidR="008128C1" w:rsidRPr="00AC7874" w:rsidRDefault="008128C1" w:rsidP="005D52EC">
      <w:pPr>
        <w:autoSpaceDE w:val="0"/>
        <w:autoSpaceDN w:val="0"/>
        <w:adjustRightInd w:val="0"/>
        <w:jc w:val="both"/>
        <w:rPr>
          <w:b/>
          <w:sz w:val="22"/>
          <w:szCs w:val="22"/>
          <w:u w:val="single"/>
        </w:rPr>
      </w:pPr>
    </w:p>
    <w:p w:rsidR="00A76C84" w:rsidRPr="00AC7874" w:rsidRDefault="00472FC2" w:rsidP="005D52EC">
      <w:pPr>
        <w:autoSpaceDE w:val="0"/>
        <w:autoSpaceDN w:val="0"/>
        <w:adjustRightInd w:val="0"/>
        <w:jc w:val="both"/>
        <w:rPr>
          <w:b/>
          <w:sz w:val="22"/>
          <w:szCs w:val="22"/>
          <w:u w:val="single"/>
        </w:rPr>
      </w:pPr>
      <w:r w:rsidRPr="00AC7874">
        <w:rPr>
          <w:b/>
          <w:sz w:val="22"/>
          <w:szCs w:val="22"/>
          <w:u w:val="single"/>
        </w:rPr>
        <w:t>1</w:t>
      </w:r>
      <w:r w:rsidR="005D6C68">
        <w:rPr>
          <w:b/>
          <w:sz w:val="22"/>
          <w:szCs w:val="22"/>
          <w:u w:val="single"/>
        </w:rPr>
        <w:t>4</w:t>
      </w:r>
      <w:r w:rsidR="00A76C84" w:rsidRPr="00AC7874">
        <w:rPr>
          <w:b/>
          <w:sz w:val="22"/>
          <w:szCs w:val="22"/>
          <w:u w:val="single"/>
        </w:rPr>
        <w:t>.- FIRMA DE CONVENIOS:</w:t>
      </w:r>
    </w:p>
    <w:p w:rsidR="00A76C84" w:rsidRPr="00AC7874" w:rsidRDefault="00A76C84" w:rsidP="005D52EC">
      <w:pPr>
        <w:autoSpaceDE w:val="0"/>
        <w:autoSpaceDN w:val="0"/>
        <w:adjustRightInd w:val="0"/>
        <w:jc w:val="both"/>
        <w:rPr>
          <w:b/>
          <w:sz w:val="22"/>
          <w:szCs w:val="22"/>
          <w:u w:val="single"/>
        </w:rPr>
      </w:pPr>
    </w:p>
    <w:p w:rsidR="00C71333" w:rsidRPr="00AC7874" w:rsidRDefault="007C0963" w:rsidP="005D52EC">
      <w:pPr>
        <w:autoSpaceDE w:val="0"/>
        <w:autoSpaceDN w:val="0"/>
        <w:adjustRightInd w:val="0"/>
        <w:jc w:val="both"/>
        <w:rPr>
          <w:sz w:val="22"/>
          <w:szCs w:val="22"/>
        </w:rPr>
      </w:pPr>
      <w:r w:rsidRPr="00AC7874">
        <w:rPr>
          <w:b/>
          <w:sz w:val="22"/>
          <w:szCs w:val="22"/>
        </w:rPr>
        <w:t xml:space="preserve"> </w:t>
      </w:r>
      <w:r w:rsidR="00A76C84" w:rsidRPr="00AC7874">
        <w:rPr>
          <w:sz w:val="22"/>
          <w:szCs w:val="22"/>
        </w:rPr>
        <w:t xml:space="preserve">El </w:t>
      </w:r>
      <w:r w:rsidR="007652D8" w:rsidRPr="00AC7874">
        <w:rPr>
          <w:sz w:val="22"/>
          <w:szCs w:val="22"/>
        </w:rPr>
        <w:t xml:space="preserve">(la) </w:t>
      </w:r>
      <w:r w:rsidR="00A76C84" w:rsidRPr="00AC7874">
        <w:rPr>
          <w:sz w:val="22"/>
          <w:szCs w:val="22"/>
        </w:rPr>
        <w:t>Representante de c</w:t>
      </w:r>
      <w:r w:rsidR="00D07904" w:rsidRPr="00AC7874">
        <w:rPr>
          <w:sz w:val="22"/>
          <w:szCs w:val="22"/>
        </w:rPr>
        <w:t>ada una de las organizaciones adjudicatarias, deberá firmar un Convenio en el cual se definen las condicion</w:t>
      </w:r>
      <w:r w:rsidR="007652D8" w:rsidRPr="00AC7874">
        <w:rPr>
          <w:sz w:val="22"/>
          <w:szCs w:val="22"/>
        </w:rPr>
        <w:t>es bajo las cuales se traspasará</w:t>
      </w:r>
      <w:r w:rsidR="00D07904" w:rsidRPr="00AC7874">
        <w:rPr>
          <w:sz w:val="22"/>
          <w:szCs w:val="22"/>
        </w:rPr>
        <w:t>n los recursos, el monto de estos, y los plazos para</w:t>
      </w:r>
      <w:r w:rsidR="007652D8" w:rsidRPr="00AC7874">
        <w:rPr>
          <w:sz w:val="22"/>
          <w:szCs w:val="22"/>
        </w:rPr>
        <w:t xml:space="preserve"> la ejecución de los proyectos y su rendición, </w:t>
      </w:r>
      <w:r w:rsidR="00D07904" w:rsidRPr="00AC7874">
        <w:rPr>
          <w:sz w:val="22"/>
          <w:szCs w:val="22"/>
        </w:rPr>
        <w:t>los cuales deben ceñirse estrictament</w:t>
      </w:r>
      <w:r w:rsidR="009B38E6" w:rsidRPr="00AC7874">
        <w:rPr>
          <w:sz w:val="22"/>
          <w:szCs w:val="22"/>
        </w:rPr>
        <w:t xml:space="preserve">e </w:t>
      </w:r>
      <w:r w:rsidR="00D07904" w:rsidRPr="00AC7874">
        <w:rPr>
          <w:sz w:val="22"/>
          <w:szCs w:val="22"/>
        </w:rPr>
        <w:t xml:space="preserve">al  Reglamento y </w:t>
      </w:r>
      <w:r w:rsidR="00A76C84" w:rsidRPr="00AC7874">
        <w:rPr>
          <w:sz w:val="22"/>
          <w:szCs w:val="22"/>
        </w:rPr>
        <w:t>al Cronograma contenido en</w:t>
      </w:r>
      <w:r w:rsidR="00D07904" w:rsidRPr="00AC7874">
        <w:rPr>
          <w:sz w:val="22"/>
          <w:szCs w:val="22"/>
        </w:rPr>
        <w:t xml:space="preserve"> las presentes bases.</w:t>
      </w:r>
    </w:p>
    <w:p w:rsidR="00D04383" w:rsidRPr="00AC7874" w:rsidRDefault="00D04383" w:rsidP="00DA0FB6">
      <w:pPr>
        <w:autoSpaceDE w:val="0"/>
        <w:autoSpaceDN w:val="0"/>
        <w:adjustRightInd w:val="0"/>
        <w:jc w:val="both"/>
        <w:rPr>
          <w:b/>
          <w:sz w:val="22"/>
          <w:szCs w:val="22"/>
        </w:rPr>
      </w:pPr>
    </w:p>
    <w:p w:rsidR="00A76C84" w:rsidRPr="00AC7874" w:rsidRDefault="00472FC2" w:rsidP="00DA0FB6">
      <w:pPr>
        <w:autoSpaceDE w:val="0"/>
        <w:autoSpaceDN w:val="0"/>
        <w:adjustRightInd w:val="0"/>
        <w:jc w:val="both"/>
        <w:rPr>
          <w:b/>
          <w:sz w:val="22"/>
          <w:szCs w:val="22"/>
          <w:u w:val="single"/>
        </w:rPr>
      </w:pPr>
      <w:r w:rsidRPr="00AC7874">
        <w:rPr>
          <w:b/>
          <w:sz w:val="22"/>
          <w:szCs w:val="22"/>
          <w:u w:val="single"/>
        </w:rPr>
        <w:t>1</w:t>
      </w:r>
      <w:r w:rsidR="005D6C68">
        <w:rPr>
          <w:b/>
          <w:sz w:val="22"/>
          <w:szCs w:val="22"/>
          <w:u w:val="single"/>
        </w:rPr>
        <w:t>5</w:t>
      </w:r>
      <w:r w:rsidR="00A76C84" w:rsidRPr="00AC7874">
        <w:rPr>
          <w:b/>
          <w:sz w:val="22"/>
          <w:szCs w:val="22"/>
          <w:u w:val="single"/>
        </w:rPr>
        <w:t>.- EJECUCIÓN DE LOS PROYECTOS POR PARTE DE LAS ORGANIZACIONES ADJUDICATARIAS:</w:t>
      </w:r>
    </w:p>
    <w:p w:rsidR="00A76C84" w:rsidRPr="00AC7874" w:rsidRDefault="00A76C84" w:rsidP="00DA0FB6">
      <w:pPr>
        <w:autoSpaceDE w:val="0"/>
        <w:autoSpaceDN w:val="0"/>
        <w:adjustRightInd w:val="0"/>
        <w:jc w:val="both"/>
        <w:rPr>
          <w:b/>
          <w:sz w:val="22"/>
          <w:szCs w:val="22"/>
          <w:u w:val="single"/>
        </w:rPr>
      </w:pPr>
    </w:p>
    <w:p w:rsidR="00D07904" w:rsidRPr="00AC7874" w:rsidRDefault="005D6C68" w:rsidP="00DA0FB6">
      <w:pPr>
        <w:autoSpaceDE w:val="0"/>
        <w:autoSpaceDN w:val="0"/>
        <w:adjustRightInd w:val="0"/>
        <w:jc w:val="both"/>
        <w:rPr>
          <w:sz w:val="22"/>
          <w:szCs w:val="22"/>
        </w:rPr>
      </w:pPr>
      <w:r>
        <w:rPr>
          <w:b/>
          <w:sz w:val="22"/>
          <w:szCs w:val="22"/>
        </w:rPr>
        <w:tab/>
      </w:r>
      <w:r w:rsidR="007C0963" w:rsidRPr="00AC7874">
        <w:rPr>
          <w:b/>
          <w:sz w:val="22"/>
          <w:szCs w:val="22"/>
        </w:rPr>
        <w:t xml:space="preserve"> </w:t>
      </w:r>
      <w:r w:rsidR="00D07904" w:rsidRPr="00AC7874">
        <w:rPr>
          <w:sz w:val="22"/>
          <w:szCs w:val="22"/>
        </w:rPr>
        <w:t>Una vez</w:t>
      </w:r>
      <w:r>
        <w:rPr>
          <w:sz w:val="22"/>
          <w:szCs w:val="22"/>
        </w:rPr>
        <w:t xml:space="preserve"> firmado el respectivo convenio</w:t>
      </w:r>
      <w:r w:rsidR="00D07904" w:rsidRPr="00AC7874">
        <w:rPr>
          <w:sz w:val="22"/>
          <w:szCs w:val="22"/>
        </w:rPr>
        <w:t xml:space="preserve"> y </w:t>
      </w:r>
      <w:r w:rsidR="00B71FAC" w:rsidRPr="00AC7874">
        <w:rPr>
          <w:sz w:val="22"/>
          <w:szCs w:val="22"/>
        </w:rPr>
        <w:t>recepcionados</w:t>
      </w:r>
      <w:r w:rsidR="00D07904" w:rsidRPr="00AC7874">
        <w:rPr>
          <w:sz w:val="22"/>
          <w:szCs w:val="22"/>
        </w:rPr>
        <w:t xml:space="preserve"> los recursos, la</w:t>
      </w:r>
      <w:r w:rsidR="009B38E6" w:rsidRPr="00AC7874">
        <w:rPr>
          <w:sz w:val="22"/>
          <w:szCs w:val="22"/>
        </w:rPr>
        <w:t>s organizaciones</w:t>
      </w:r>
      <w:r w:rsidR="00D07904" w:rsidRPr="00AC7874">
        <w:rPr>
          <w:sz w:val="22"/>
          <w:szCs w:val="22"/>
        </w:rPr>
        <w:t xml:space="preserve"> adjudicataria</w:t>
      </w:r>
      <w:r w:rsidR="009B38E6" w:rsidRPr="00AC7874">
        <w:rPr>
          <w:sz w:val="22"/>
          <w:szCs w:val="22"/>
        </w:rPr>
        <w:t>s</w:t>
      </w:r>
      <w:r w:rsidR="00D07904" w:rsidRPr="00AC7874">
        <w:rPr>
          <w:sz w:val="22"/>
          <w:szCs w:val="22"/>
        </w:rPr>
        <w:t xml:space="preserve"> deberá</w:t>
      </w:r>
      <w:r w:rsidR="009B38E6" w:rsidRPr="00AC7874">
        <w:rPr>
          <w:sz w:val="22"/>
          <w:szCs w:val="22"/>
        </w:rPr>
        <w:t>n</w:t>
      </w:r>
      <w:r w:rsidR="00D07904" w:rsidRPr="00AC7874">
        <w:rPr>
          <w:sz w:val="22"/>
          <w:szCs w:val="22"/>
        </w:rPr>
        <w:t xml:space="preserve"> proceder a la ejecución de su</w:t>
      </w:r>
      <w:r w:rsidR="009B38E6" w:rsidRPr="00AC7874">
        <w:rPr>
          <w:sz w:val="22"/>
          <w:szCs w:val="22"/>
        </w:rPr>
        <w:t>s</w:t>
      </w:r>
      <w:r w:rsidR="00D07904" w:rsidRPr="00AC7874">
        <w:rPr>
          <w:sz w:val="22"/>
          <w:szCs w:val="22"/>
        </w:rPr>
        <w:t xml:space="preserve"> proyecto</w:t>
      </w:r>
      <w:r w:rsidR="009B38E6" w:rsidRPr="00AC7874">
        <w:rPr>
          <w:sz w:val="22"/>
          <w:szCs w:val="22"/>
        </w:rPr>
        <w:t>s</w:t>
      </w:r>
      <w:r w:rsidR="00D07904" w:rsidRPr="00AC7874">
        <w:rPr>
          <w:sz w:val="22"/>
          <w:szCs w:val="22"/>
        </w:rPr>
        <w:t xml:space="preserve"> para lo cual deberá</w:t>
      </w:r>
      <w:r w:rsidR="009B38E6" w:rsidRPr="00AC7874">
        <w:rPr>
          <w:sz w:val="22"/>
          <w:szCs w:val="22"/>
        </w:rPr>
        <w:t>n</w:t>
      </w:r>
      <w:r w:rsidR="00D07904" w:rsidRPr="00AC7874">
        <w:rPr>
          <w:sz w:val="22"/>
          <w:szCs w:val="22"/>
        </w:rPr>
        <w:t xml:space="preserve"> dar cumplimiento a las disposiciones y plazos</w:t>
      </w:r>
      <w:r w:rsidR="00D04383" w:rsidRPr="00AC7874">
        <w:rPr>
          <w:sz w:val="22"/>
          <w:szCs w:val="22"/>
        </w:rPr>
        <w:t xml:space="preserve"> establecidos en las presentes B</w:t>
      </w:r>
      <w:r w:rsidR="00D07904" w:rsidRPr="00AC7874">
        <w:rPr>
          <w:sz w:val="22"/>
          <w:szCs w:val="22"/>
        </w:rPr>
        <w:t xml:space="preserve">ases, </w:t>
      </w:r>
      <w:r w:rsidR="009B38E6" w:rsidRPr="00AC7874">
        <w:rPr>
          <w:sz w:val="22"/>
          <w:szCs w:val="22"/>
        </w:rPr>
        <w:t xml:space="preserve">y el respectivo Convenio. </w:t>
      </w:r>
    </w:p>
    <w:p w:rsidR="00692C26" w:rsidRPr="00AC7874" w:rsidRDefault="00692C26" w:rsidP="005C672D">
      <w:pPr>
        <w:jc w:val="both"/>
        <w:rPr>
          <w:b/>
          <w:bCs/>
          <w:sz w:val="22"/>
          <w:szCs w:val="22"/>
        </w:rPr>
      </w:pPr>
    </w:p>
    <w:p w:rsidR="00A76C84" w:rsidRPr="00AC7874" w:rsidRDefault="005D6C68" w:rsidP="005C672D">
      <w:pPr>
        <w:jc w:val="both"/>
        <w:rPr>
          <w:b/>
          <w:sz w:val="22"/>
          <w:szCs w:val="22"/>
          <w:u w:val="single"/>
        </w:rPr>
      </w:pPr>
      <w:r>
        <w:rPr>
          <w:b/>
          <w:bCs/>
          <w:sz w:val="22"/>
          <w:szCs w:val="22"/>
          <w:u w:val="single"/>
        </w:rPr>
        <w:t>16</w:t>
      </w:r>
      <w:r w:rsidR="00A76C84" w:rsidRPr="00AC7874">
        <w:rPr>
          <w:b/>
          <w:bCs/>
          <w:sz w:val="22"/>
          <w:szCs w:val="22"/>
          <w:u w:val="single"/>
        </w:rPr>
        <w:t>.- R</w:t>
      </w:r>
      <w:r w:rsidR="00A76C84" w:rsidRPr="00AC7874">
        <w:rPr>
          <w:b/>
          <w:sz w:val="22"/>
          <w:szCs w:val="22"/>
          <w:u w:val="single"/>
        </w:rPr>
        <w:t xml:space="preserve">ENDICIÓN DE CUENTAS: </w:t>
      </w:r>
    </w:p>
    <w:p w:rsidR="00A76C84" w:rsidRPr="00AC7874" w:rsidRDefault="00A76C84" w:rsidP="005C672D">
      <w:pPr>
        <w:jc w:val="both"/>
        <w:rPr>
          <w:b/>
          <w:sz w:val="22"/>
          <w:szCs w:val="22"/>
        </w:rPr>
      </w:pPr>
    </w:p>
    <w:p w:rsidR="0061655F" w:rsidRPr="00AC7874" w:rsidRDefault="005D6C68" w:rsidP="005C672D">
      <w:pPr>
        <w:jc w:val="both"/>
        <w:rPr>
          <w:rFonts w:eastAsia="KaiTi"/>
          <w:sz w:val="22"/>
          <w:szCs w:val="22"/>
        </w:rPr>
      </w:pPr>
      <w:r>
        <w:rPr>
          <w:rFonts w:eastAsia="KaiTi"/>
          <w:b/>
          <w:sz w:val="22"/>
          <w:szCs w:val="22"/>
        </w:rPr>
        <w:tab/>
      </w:r>
      <w:r w:rsidR="00D07904" w:rsidRPr="00AC7874">
        <w:rPr>
          <w:rFonts w:eastAsia="KaiTi"/>
          <w:b/>
          <w:sz w:val="22"/>
          <w:szCs w:val="22"/>
        </w:rPr>
        <w:t>Es obligación legal rendir cuenta de los dineros aportados por el FOND</w:t>
      </w:r>
      <w:r w:rsidR="007D55F5" w:rsidRPr="00AC7874">
        <w:rPr>
          <w:rFonts w:eastAsia="KaiTi"/>
          <w:b/>
          <w:sz w:val="22"/>
          <w:szCs w:val="22"/>
        </w:rPr>
        <w:t>O</w:t>
      </w:r>
      <w:r w:rsidR="00D07904" w:rsidRPr="00AC7874">
        <w:rPr>
          <w:rFonts w:eastAsia="KaiTi"/>
          <w:sz w:val="22"/>
          <w:szCs w:val="22"/>
        </w:rPr>
        <w:t>.</w:t>
      </w:r>
    </w:p>
    <w:p w:rsidR="005C672D" w:rsidRPr="00AC7874" w:rsidRDefault="00D07904" w:rsidP="005C672D">
      <w:pPr>
        <w:jc w:val="both"/>
        <w:rPr>
          <w:b/>
          <w:sz w:val="22"/>
          <w:szCs w:val="22"/>
        </w:rPr>
      </w:pPr>
      <w:r w:rsidRPr="00AC7874">
        <w:rPr>
          <w:rFonts w:eastAsia="KaiTi"/>
          <w:sz w:val="22"/>
          <w:szCs w:val="22"/>
        </w:rPr>
        <w:t xml:space="preserve"> </w:t>
      </w:r>
    </w:p>
    <w:p w:rsidR="005C672D" w:rsidRPr="00AC7874" w:rsidRDefault="005D6C68" w:rsidP="005C672D">
      <w:pPr>
        <w:jc w:val="both"/>
        <w:rPr>
          <w:rFonts w:eastAsia="KaiTi"/>
          <w:sz w:val="22"/>
          <w:szCs w:val="22"/>
        </w:rPr>
      </w:pPr>
      <w:r>
        <w:rPr>
          <w:rFonts w:eastAsia="KaiTi"/>
          <w:sz w:val="22"/>
          <w:szCs w:val="22"/>
        </w:rPr>
        <w:tab/>
      </w:r>
      <w:r w:rsidR="00D07904" w:rsidRPr="00AC7874">
        <w:rPr>
          <w:rFonts w:eastAsia="KaiTi"/>
          <w:sz w:val="22"/>
          <w:szCs w:val="22"/>
        </w:rPr>
        <w:t xml:space="preserve">El responsable de hacer efectiva esta rendición, es el representante legal de la organización. Esta  obligación queda refrendada en el convenio que suscribe el representante de la organización, como requisito previo para </w:t>
      </w:r>
      <w:r w:rsidR="00472FC2" w:rsidRPr="00AC7874">
        <w:rPr>
          <w:rFonts w:eastAsia="KaiTi"/>
          <w:sz w:val="22"/>
          <w:szCs w:val="22"/>
        </w:rPr>
        <w:t xml:space="preserve">el traspaso de </w:t>
      </w:r>
      <w:r w:rsidR="00D07904" w:rsidRPr="00AC7874">
        <w:rPr>
          <w:rFonts w:eastAsia="KaiTi"/>
          <w:sz w:val="22"/>
          <w:szCs w:val="22"/>
        </w:rPr>
        <w:t xml:space="preserve"> los recursos adjudicados. </w:t>
      </w:r>
    </w:p>
    <w:p w:rsidR="00692C26" w:rsidRPr="00AC7874" w:rsidRDefault="00692C26" w:rsidP="005C672D">
      <w:pPr>
        <w:jc w:val="both"/>
        <w:rPr>
          <w:rFonts w:eastAsia="KaiTi"/>
          <w:sz w:val="22"/>
          <w:szCs w:val="22"/>
        </w:rPr>
      </w:pPr>
    </w:p>
    <w:p w:rsidR="00692C26" w:rsidRPr="005D6C68" w:rsidRDefault="005D6C68" w:rsidP="005D52EC">
      <w:pPr>
        <w:jc w:val="both"/>
        <w:rPr>
          <w:rFonts w:eastAsia="KaiTi"/>
          <w:sz w:val="22"/>
          <w:szCs w:val="22"/>
        </w:rPr>
      </w:pPr>
      <w:r>
        <w:rPr>
          <w:rFonts w:eastAsia="KaiTi"/>
          <w:sz w:val="22"/>
          <w:szCs w:val="22"/>
        </w:rPr>
        <w:tab/>
      </w:r>
      <w:r w:rsidR="00D07904" w:rsidRPr="00AC7874">
        <w:rPr>
          <w:rFonts w:eastAsia="KaiTi"/>
          <w:sz w:val="22"/>
          <w:szCs w:val="22"/>
        </w:rPr>
        <w:t xml:space="preserve">Para hacer efectiva la rendición, los representantes deben retirar el </w:t>
      </w:r>
      <w:r w:rsidR="00D07904" w:rsidRPr="00AC7874">
        <w:rPr>
          <w:rFonts w:eastAsia="KaiTi"/>
          <w:b/>
          <w:sz w:val="22"/>
          <w:szCs w:val="22"/>
        </w:rPr>
        <w:t xml:space="preserve">Formulario </w:t>
      </w:r>
      <w:r w:rsidR="00472FC2" w:rsidRPr="00AC7874">
        <w:rPr>
          <w:rFonts w:eastAsia="KaiTi"/>
          <w:b/>
          <w:sz w:val="22"/>
          <w:szCs w:val="22"/>
        </w:rPr>
        <w:t>de Rendición de Cuentas, en la Oficina de organizaciones C</w:t>
      </w:r>
      <w:r w:rsidR="00D07904" w:rsidRPr="00AC7874">
        <w:rPr>
          <w:rFonts w:eastAsia="KaiTi"/>
          <w:b/>
          <w:sz w:val="22"/>
          <w:szCs w:val="22"/>
        </w:rPr>
        <w:t>omunitarias</w:t>
      </w:r>
      <w:r w:rsidR="00472FC2" w:rsidRPr="00AC7874">
        <w:rPr>
          <w:rFonts w:eastAsia="KaiTi"/>
          <w:sz w:val="22"/>
          <w:szCs w:val="22"/>
        </w:rPr>
        <w:t xml:space="preserve"> de la Municipalidad, en la Oficina Municipal de Contao, la Oficina Municipal de Rolecha o Bajar de la página web del municipio </w:t>
      </w:r>
      <w:hyperlink r:id="rId11" w:history="1">
        <w:r w:rsidR="00472FC2" w:rsidRPr="00AC7874">
          <w:rPr>
            <w:rStyle w:val="Hipervnculo"/>
            <w:rFonts w:eastAsia="KaiTi"/>
            <w:sz w:val="22"/>
            <w:szCs w:val="22"/>
          </w:rPr>
          <w:t>www.municipalidaddehualaihue.cl</w:t>
        </w:r>
      </w:hyperlink>
      <w:r w:rsidR="00472FC2" w:rsidRPr="00AC7874">
        <w:rPr>
          <w:rFonts w:eastAsia="KaiTi"/>
          <w:sz w:val="22"/>
          <w:szCs w:val="22"/>
        </w:rPr>
        <w:t xml:space="preserve">, </w:t>
      </w:r>
      <w:r w:rsidR="00D07904" w:rsidRPr="00AC7874">
        <w:rPr>
          <w:rFonts w:eastAsia="KaiTi"/>
          <w:sz w:val="22"/>
          <w:szCs w:val="22"/>
        </w:rPr>
        <w:t xml:space="preserve">donde le brindarán la asesoría necesaria para cumplir con esta obligación. </w:t>
      </w:r>
    </w:p>
    <w:p w:rsidR="009A7F3F" w:rsidRPr="00AC7874" w:rsidRDefault="00D07904" w:rsidP="009A7F3F">
      <w:pPr>
        <w:jc w:val="both"/>
        <w:rPr>
          <w:sz w:val="22"/>
          <w:szCs w:val="22"/>
        </w:rPr>
      </w:pPr>
      <w:r w:rsidRPr="00AC7874">
        <w:rPr>
          <w:sz w:val="22"/>
          <w:szCs w:val="22"/>
        </w:rPr>
        <w:t xml:space="preserve">Sólo se aceptarán rendiciones presentadas en el </w:t>
      </w:r>
      <w:r w:rsidRPr="00AC7874">
        <w:rPr>
          <w:b/>
          <w:sz w:val="22"/>
          <w:szCs w:val="22"/>
        </w:rPr>
        <w:t>Formulario de Rendición de Cuentas</w:t>
      </w:r>
      <w:r w:rsidRPr="00AC7874">
        <w:rPr>
          <w:sz w:val="22"/>
          <w:szCs w:val="22"/>
        </w:rPr>
        <w:t xml:space="preserve"> que dispone </w:t>
      </w:r>
      <w:r w:rsidR="00472FC2" w:rsidRPr="00AC7874">
        <w:rPr>
          <w:sz w:val="22"/>
          <w:szCs w:val="22"/>
        </w:rPr>
        <w:t xml:space="preserve">para estos efectos, </w:t>
      </w:r>
      <w:r w:rsidRPr="00AC7874">
        <w:rPr>
          <w:sz w:val="22"/>
          <w:szCs w:val="22"/>
        </w:rPr>
        <w:t xml:space="preserve">la </w:t>
      </w:r>
      <w:r w:rsidR="00472FC2" w:rsidRPr="00AC7874">
        <w:rPr>
          <w:sz w:val="22"/>
          <w:szCs w:val="22"/>
        </w:rPr>
        <w:t xml:space="preserve">Oficina </w:t>
      </w:r>
      <w:r w:rsidR="009A7F3F" w:rsidRPr="00AC7874">
        <w:rPr>
          <w:sz w:val="22"/>
          <w:szCs w:val="22"/>
        </w:rPr>
        <w:t>de Organizaciones comunitarias.</w:t>
      </w:r>
    </w:p>
    <w:p w:rsidR="009A7F3F" w:rsidRPr="00AC7874" w:rsidRDefault="009A7F3F" w:rsidP="009A7F3F">
      <w:pPr>
        <w:jc w:val="both"/>
        <w:rPr>
          <w:sz w:val="22"/>
          <w:szCs w:val="22"/>
        </w:rPr>
      </w:pPr>
    </w:p>
    <w:p w:rsidR="005D6C68" w:rsidRDefault="00D07904" w:rsidP="009A7F3F">
      <w:pPr>
        <w:jc w:val="both"/>
        <w:rPr>
          <w:sz w:val="22"/>
          <w:szCs w:val="22"/>
        </w:rPr>
      </w:pPr>
      <w:r w:rsidRPr="00AC7874">
        <w:rPr>
          <w:sz w:val="22"/>
          <w:szCs w:val="22"/>
        </w:rPr>
        <w:t>Los únicos documentos legales con los que se puede rendir cuenta, son</w:t>
      </w:r>
      <w:r w:rsidR="005D6C68">
        <w:rPr>
          <w:sz w:val="22"/>
          <w:szCs w:val="22"/>
        </w:rPr>
        <w:t>:</w:t>
      </w:r>
    </w:p>
    <w:p w:rsidR="005D6C68" w:rsidRDefault="005D6C68" w:rsidP="009A7F3F">
      <w:pPr>
        <w:jc w:val="both"/>
        <w:rPr>
          <w:sz w:val="22"/>
          <w:szCs w:val="22"/>
        </w:rPr>
      </w:pPr>
    </w:p>
    <w:p w:rsidR="005D6C68" w:rsidRDefault="00E61573" w:rsidP="00E61573">
      <w:pPr>
        <w:rPr>
          <w:b/>
          <w:sz w:val="22"/>
          <w:szCs w:val="22"/>
        </w:rPr>
      </w:pPr>
      <w:r>
        <w:rPr>
          <w:b/>
          <w:sz w:val="22"/>
          <w:szCs w:val="22"/>
        </w:rPr>
        <w:t>1.- BOLETAS DE VENTAS Y SERVICIOS:</w:t>
      </w:r>
      <w:r w:rsidRPr="00AC7874">
        <w:rPr>
          <w:b/>
          <w:sz w:val="22"/>
          <w:szCs w:val="22"/>
        </w:rPr>
        <w:t xml:space="preserve"> </w:t>
      </w:r>
      <w:r>
        <w:rPr>
          <w:b/>
          <w:sz w:val="22"/>
          <w:szCs w:val="22"/>
        </w:rPr>
        <w:t>Por montos de hasta  $ 9.999;</w:t>
      </w:r>
    </w:p>
    <w:p w:rsidR="00E61573" w:rsidRDefault="00E61573" w:rsidP="00E61573">
      <w:pPr>
        <w:rPr>
          <w:b/>
          <w:sz w:val="22"/>
          <w:szCs w:val="22"/>
        </w:rPr>
      </w:pPr>
      <w:r>
        <w:rPr>
          <w:b/>
          <w:sz w:val="22"/>
          <w:szCs w:val="22"/>
        </w:rPr>
        <w:t xml:space="preserve">2.- BOLETA DE HONORARIOS: Por pago de servicios profesionales, capacitaciones, maestros, </w:t>
      </w:r>
    </w:p>
    <w:p w:rsidR="005D6C68" w:rsidRDefault="00E61573" w:rsidP="00E61573">
      <w:pPr>
        <w:rPr>
          <w:b/>
          <w:sz w:val="22"/>
          <w:szCs w:val="22"/>
        </w:rPr>
      </w:pPr>
      <w:r>
        <w:rPr>
          <w:b/>
          <w:sz w:val="22"/>
          <w:szCs w:val="22"/>
        </w:rPr>
        <w:t xml:space="preserve">     </w:t>
      </w:r>
      <w:proofErr w:type="gramStart"/>
      <w:r>
        <w:rPr>
          <w:b/>
          <w:sz w:val="22"/>
          <w:szCs w:val="22"/>
        </w:rPr>
        <w:t>monitores</w:t>
      </w:r>
      <w:proofErr w:type="gramEnd"/>
      <w:r>
        <w:rPr>
          <w:b/>
          <w:sz w:val="22"/>
          <w:szCs w:val="22"/>
        </w:rPr>
        <w:t xml:space="preserve"> y similares,</w:t>
      </w:r>
    </w:p>
    <w:p w:rsidR="00E61573" w:rsidRDefault="00E61573" w:rsidP="00E61573">
      <w:pPr>
        <w:rPr>
          <w:sz w:val="22"/>
          <w:szCs w:val="22"/>
        </w:rPr>
      </w:pPr>
      <w:r>
        <w:rPr>
          <w:b/>
          <w:sz w:val="22"/>
          <w:szCs w:val="22"/>
        </w:rPr>
        <w:t xml:space="preserve">3.- </w:t>
      </w:r>
      <w:r w:rsidRPr="00AC7874">
        <w:rPr>
          <w:b/>
          <w:sz w:val="22"/>
          <w:szCs w:val="22"/>
        </w:rPr>
        <w:t xml:space="preserve">FACTURAS, </w:t>
      </w:r>
      <w:r>
        <w:rPr>
          <w:b/>
          <w:sz w:val="22"/>
          <w:szCs w:val="22"/>
        </w:rPr>
        <w:t>A</w:t>
      </w:r>
      <w:r w:rsidRPr="00AC7874">
        <w:rPr>
          <w:b/>
          <w:sz w:val="22"/>
          <w:szCs w:val="22"/>
        </w:rPr>
        <w:t xml:space="preserve"> NOMBRE DE LA ORGANIZACIÓN</w:t>
      </w:r>
      <w:r>
        <w:rPr>
          <w:b/>
          <w:sz w:val="22"/>
          <w:szCs w:val="22"/>
        </w:rPr>
        <w:t>: Por gastos superiores a $10.000 (diez mil pesos)</w:t>
      </w:r>
      <w:r w:rsidRPr="00AC7874">
        <w:rPr>
          <w:sz w:val="22"/>
          <w:szCs w:val="22"/>
        </w:rPr>
        <w:t>.</w:t>
      </w:r>
    </w:p>
    <w:p w:rsidR="00E61573" w:rsidRDefault="00E61573" w:rsidP="00E61573">
      <w:pPr>
        <w:jc w:val="center"/>
        <w:rPr>
          <w:sz w:val="22"/>
          <w:szCs w:val="22"/>
        </w:rPr>
      </w:pPr>
    </w:p>
    <w:p w:rsidR="00E61573" w:rsidRDefault="00E61573" w:rsidP="00E61573">
      <w:pPr>
        <w:rPr>
          <w:b/>
          <w:sz w:val="22"/>
          <w:szCs w:val="22"/>
        </w:rPr>
      </w:pPr>
      <w:r w:rsidRPr="00AC7874">
        <w:rPr>
          <w:b/>
          <w:sz w:val="22"/>
          <w:szCs w:val="22"/>
        </w:rPr>
        <w:t>NO SE</w:t>
      </w:r>
      <w:r>
        <w:rPr>
          <w:b/>
          <w:sz w:val="22"/>
          <w:szCs w:val="22"/>
        </w:rPr>
        <w:t>ACEPTAN:</w:t>
      </w:r>
    </w:p>
    <w:p w:rsidR="00E61573" w:rsidRDefault="00E61573" w:rsidP="00E61573">
      <w:pPr>
        <w:rPr>
          <w:b/>
          <w:sz w:val="22"/>
          <w:szCs w:val="22"/>
        </w:rPr>
      </w:pPr>
    </w:p>
    <w:p w:rsidR="00E61573" w:rsidRDefault="00E61573" w:rsidP="00E61573">
      <w:pPr>
        <w:rPr>
          <w:b/>
          <w:sz w:val="22"/>
          <w:szCs w:val="22"/>
        </w:rPr>
      </w:pPr>
      <w:r>
        <w:rPr>
          <w:b/>
          <w:sz w:val="22"/>
          <w:szCs w:val="22"/>
        </w:rPr>
        <w:t>COMPROBANTES;</w:t>
      </w:r>
    </w:p>
    <w:p w:rsidR="00E61573" w:rsidRDefault="00E61573" w:rsidP="00E61573">
      <w:pPr>
        <w:rPr>
          <w:b/>
          <w:sz w:val="22"/>
          <w:szCs w:val="22"/>
        </w:rPr>
      </w:pPr>
      <w:r>
        <w:rPr>
          <w:b/>
          <w:sz w:val="22"/>
          <w:szCs w:val="22"/>
        </w:rPr>
        <w:t>RECIBOS DE DINERO;</w:t>
      </w:r>
    </w:p>
    <w:p w:rsidR="00E61573" w:rsidRDefault="00E61573" w:rsidP="00E61573">
      <w:pPr>
        <w:rPr>
          <w:b/>
          <w:sz w:val="22"/>
          <w:szCs w:val="22"/>
        </w:rPr>
      </w:pPr>
      <w:r>
        <w:rPr>
          <w:b/>
          <w:sz w:val="22"/>
          <w:szCs w:val="22"/>
        </w:rPr>
        <w:t xml:space="preserve">VALE POR; </w:t>
      </w:r>
    </w:p>
    <w:p w:rsidR="009A7F3F" w:rsidRPr="00AC7874" w:rsidRDefault="00E61573" w:rsidP="00E61573">
      <w:pPr>
        <w:rPr>
          <w:b/>
          <w:sz w:val="22"/>
          <w:szCs w:val="22"/>
        </w:rPr>
      </w:pPr>
      <w:r w:rsidRPr="00AC7874">
        <w:rPr>
          <w:b/>
          <w:sz w:val="22"/>
          <w:szCs w:val="22"/>
        </w:rPr>
        <w:t>GUÍAS DE DESPACHO.</w:t>
      </w:r>
    </w:p>
    <w:p w:rsidR="009A7F3F" w:rsidRPr="00AC7874" w:rsidRDefault="009A7F3F" w:rsidP="009A7F3F">
      <w:pPr>
        <w:jc w:val="both"/>
        <w:rPr>
          <w:b/>
          <w:sz w:val="22"/>
          <w:szCs w:val="22"/>
        </w:rPr>
      </w:pPr>
    </w:p>
    <w:p w:rsidR="007C0963" w:rsidRPr="00AC7874" w:rsidRDefault="008B2998" w:rsidP="009A7F3F">
      <w:pPr>
        <w:jc w:val="both"/>
        <w:rPr>
          <w:b/>
          <w:sz w:val="22"/>
          <w:szCs w:val="22"/>
        </w:rPr>
      </w:pPr>
      <w:r w:rsidRPr="00AC7874">
        <w:rPr>
          <w:b/>
          <w:sz w:val="22"/>
          <w:szCs w:val="22"/>
        </w:rPr>
        <w:t>A l</w:t>
      </w:r>
      <w:r w:rsidR="009A7F3F" w:rsidRPr="00AC7874">
        <w:rPr>
          <w:b/>
          <w:sz w:val="22"/>
          <w:szCs w:val="22"/>
        </w:rPr>
        <w:t>a Rendición de cuentas se debe</w:t>
      </w:r>
      <w:r w:rsidRPr="00AC7874">
        <w:rPr>
          <w:b/>
          <w:sz w:val="22"/>
          <w:szCs w:val="22"/>
        </w:rPr>
        <w:t>n acompañar</w:t>
      </w:r>
      <w:r w:rsidR="009A7F3F" w:rsidRPr="00AC7874">
        <w:rPr>
          <w:b/>
          <w:sz w:val="22"/>
          <w:szCs w:val="22"/>
        </w:rPr>
        <w:t xml:space="preserve"> fotograf</w:t>
      </w:r>
      <w:r w:rsidRPr="00AC7874">
        <w:rPr>
          <w:b/>
          <w:sz w:val="22"/>
          <w:szCs w:val="22"/>
        </w:rPr>
        <w:t>ías de las obras o</w:t>
      </w:r>
      <w:r w:rsidR="009A7F3F" w:rsidRPr="00AC7874">
        <w:rPr>
          <w:b/>
          <w:sz w:val="22"/>
          <w:szCs w:val="22"/>
        </w:rPr>
        <w:t xml:space="preserve"> bienes </w:t>
      </w:r>
      <w:r w:rsidRPr="00AC7874">
        <w:rPr>
          <w:b/>
          <w:sz w:val="22"/>
          <w:szCs w:val="22"/>
        </w:rPr>
        <w:t>adquiridos con el proyecto.</w:t>
      </w:r>
    </w:p>
    <w:p w:rsidR="00B94E03" w:rsidRPr="00AC7874" w:rsidRDefault="00B94E03" w:rsidP="007650C5">
      <w:pPr>
        <w:jc w:val="center"/>
        <w:rPr>
          <w:b/>
          <w:sz w:val="22"/>
          <w:szCs w:val="22"/>
          <w:u w:val="single"/>
        </w:rPr>
      </w:pPr>
    </w:p>
    <w:p w:rsidR="007650C5" w:rsidRPr="00AC7874" w:rsidRDefault="007650C5" w:rsidP="00D0098A">
      <w:pPr>
        <w:jc w:val="center"/>
        <w:rPr>
          <w:sz w:val="22"/>
          <w:szCs w:val="22"/>
        </w:rPr>
      </w:pPr>
    </w:p>
    <w:p w:rsidR="009A7F3F" w:rsidRPr="009A7F3F" w:rsidRDefault="00A76C84" w:rsidP="00D0098A">
      <w:pPr>
        <w:jc w:val="center"/>
        <w:rPr>
          <w:b/>
          <w:sz w:val="20"/>
          <w:szCs w:val="20"/>
        </w:rPr>
      </w:pPr>
      <w:r w:rsidRPr="00AC7874">
        <w:rPr>
          <w:sz w:val="22"/>
          <w:szCs w:val="22"/>
        </w:rPr>
        <w:t xml:space="preserve">LOS PROYECTOS SE ENTENDERÁN PLENAMENTE EJECUTADOS CUANDO SE HAYA </w:t>
      </w:r>
      <w:r w:rsidR="00246292" w:rsidRPr="00AC7874">
        <w:rPr>
          <w:sz w:val="22"/>
          <w:szCs w:val="22"/>
        </w:rPr>
        <w:t>APROBADO</w:t>
      </w:r>
      <w:r w:rsidRPr="00AC7874">
        <w:rPr>
          <w:sz w:val="22"/>
          <w:szCs w:val="22"/>
        </w:rPr>
        <w:t xml:space="preserve"> LA CORRESP</w:t>
      </w:r>
      <w:r w:rsidR="00246292" w:rsidRPr="00AC7874">
        <w:rPr>
          <w:sz w:val="22"/>
          <w:szCs w:val="22"/>
        </w:rPr>
        <w:t xml:space="preserve">ONDIENTE RENDICIÓN DE CUENTAS </w:t>
      </w:r>
      <w:r w:rsidRPr="00AC7874">
        <w:rPr>
          <w:sz w:val="22"/>
          <w:szCs w:val="22"/>
        </w:rPr>
        <w:t>POR EL DEPARTAMENTO DE FINANZAS DE LA MUNICIPALIDAD</w:t>
      </w:r>
      <w:r w:rsidRPr="00AC7874">
        <w:rPr>
          <w:b/>
          <w:sz w:val="22"/>
          <w:szCs w:val="22"/>
        </w:rPr>
        <w:t>.</w:t>
      </w:r>
    </w:p>
    <w:sectPr w:rsidR="009A7F3F" w:rsidRPr="009A7F3F" w:rsidSect="005B45CB">
      <w:headerReference w:type="default" r:id="rId12"/>
      <w:footerReference w:type="even" r:id="rId13"/>
      <w:pgSz w:w="12240" w:h="15840" w:code="1"/>
      <w:pgMar w:top="1417" w:right="1183" w:bottom="1417" w:left="1418" w:header="709" w:footer="113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7F" w:rsidRDefault="007B147F">
      <w:r>
        <w:separator/>
      </w:r>
    </w:p>
  </w:endnote>
  <w:endnote w:type="continuationSeparator" w:id="0">
    <w:p w:rsidR="007B147F" w:rsidRDefault="007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F0" w:rsidRDefault="00674483" w:rsidP="00DB0B1B">
    <w:pPr>
      <w:pStyle w:val="Piedepgina"/>
      <w:framePr w:wrap="around" w:vAnchor="text" w:hAnchor="margin" w:xAlign="right" w:y="1"/>
      <w:rPr>
        <w:rStyle w:val="Nmerodepgina"/>
      </w:rPr>
    </w:pPr>
    <w:r>
      <w:rPr>
        <w:rStyle w:val="Nmerodepgina"/>
      </w:rPr>
      <w:fldChar w:fldCharType="begin"/>
    </w:r>
    <w:r w:rsidR="001A57F0">
      <w:rPr>
        <w:rStyle w:val="Nmerodepgina"/>
      </w:rPr>
      <w:instrText xml:space="preserve">PAGE  </w:instrText>
    </w:r>
    <w:r>
      <w:rPr>
        <w:rStyle w:val="Nmerodepgina"/>
      </w:rPr>
      <w:fldChar w:fldCharType="end"/>
    </w:r>
  </w:p>
  <w:p w:rsidR="001A57F0" w:rsidRDefault="001A57F0" w:rsidP="00DB0B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7F" w:rsidRDefault="007B147F">
      <w:r>
        <w:separator/>
      </w:r>
    </w:p>
  </w:footnote>
  <w:footnote w:type="continuationSeparator" w:id="0">
    <w:p w:rsidR="007B147F" w:rsidRDefault="007B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32347"/>
      <w:docPartObj>
        <w:docPartGallery w:val="Page Numbers (Top of Page)"/>
        <w:docPartUnique/>
      </w:docPartObj>
    </w:sdtPr>
    <w:sdtEndPr/>
    <w:sdtContent>
      <w:p w:rsidR="001A57F0" w:rsidRDefault="00D96110">
        <w:pPr>
          <w:pStyle w:val="Encabezado"/>
          <w:jc w:val="right"/>
        </w:pPr>
        <w:r>
          <w:fldChar w:fldCharType="begin"/>
        </w:r>
        <w:r>
          <w:instrText>PAGE   \* MERGEFORMAT</w:instrText>
        </w:r>
        <w:r>
          <w:fldChar w:fldCharType="separate"/>
        </w:r>
        <w:r w:rsidR="002713DE">
          <w:rPr>
            <w:noProof/>
          </w:rPr>
          <w:t>8</w:t>
        </w:r>
        <w:r>
          <w:rPr>
            <w:noProof/>
          </w:rPr>
          <w:fldChar w:fldCharType="end"/>
        </w:r>
      </w:p>
    </w:sdtContent>
  </w:sdt>
  <w:p w:rsidR="001A57F0" w:rsidRPr="00A4668B" w:rsidRDefault="001A57F0" w:rsidP="00526924">
    <w:pPr>
      <w:pStyle w:val="Encabezado"/>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BB"/>
    <w:multiLevelType w:val="hybridMultilevel"/>
    <w:tmpl w:val="4DF070F4"/>
    <w:lvl w:ilvl="0" w:tplc="0C0A0001">
      <w:start w:val="1"/>
      <w:numFmt w:val="bullet"/>
      <w:lvlText w:val=""/>
      <w:lvlJc w:val="left"/>
      <w:pPr>
        <w:tabs>
          <w:tab w:val="num" w:pos="1001"/>
        </w:tabs>
        <w:ind w:left="1001" w:hanging="360"/>
      </w:pPr>
      <w:rPr>
        <w:rFonts w:ascii="Symbol" w:hAnsi="Symbol" w:hint="default"/>
      </w:rPr>
    </w:lvl>
    <w:lvl w:ilvl="1" w:tplc="0C0A0003" w:tentative="1">
      <w:start w:val="1"/>
      <w:numFmt w:val="bullet"/>
      <w:lvlText w:val="o"/>
      <w:lvlJc w:val="left"/>
      <w:pPr>
        <w:tabs>
          <w:tab w:val="num" w:pos="1721"/>
        </w:tabs>
        <w:ind w:left="1721" w:hanging="360"/>
      </w:pPr>
      <w:rPr>
        <w:rFonts w:ascii="Courier New" w:hAnsi="Courier New" w:hint="default"/>
      </w:rPr>
    </w:lvl>
    <w:lvl w:ilvl="2" w:tplc="0C0A0005" w:tentative="1">
      <w:start w:val="1"/>
      <w:numFmt w:val="bullet"/>
      <w:lvlText w:val=""/>
      <w:lvlJc w:val="left"/>
      <w:pPr>
        <w:tabs>
          <w:tab w:val="num" w:pos="2441"/>
        </w:tabs>
        <w:ind w:left="2441" w:hanging="360"/>
      </w:pPr>
      <w:rPr>
        <w:rFonts w:ascii="Wingdings" w:hAnsi="Wingdings" w:hint="default"/>
      </w:rPr>
    </w:lvl>
    <w:lvl w:ilvl="3" w:tplc="0C0A0001" w:tentative="1">
      <w:start w:val="1"/>
      <w:numFmt w:val="bullet"/>
      <w:lvlText w:val=""/>
      <w:lvlJc w:val="left"/>
      <w:pPr>
        <w:tabs>
          <w:tab w:val="num" w:pos="3161"/>
        </w:tabs>
        <w:ind w:left="3161" w:hanging="360"/>
      </w:pPr>
      <w:rPr>
        <w:rFonts w:ascii="Symbol" w:hAnsi="Symbol" w:hint="default"/>
      </w:rPr>
    </w:lvl>
    <w:lvl w:ilvl="4" w:tplc="0C0A0003" w:tentative="1">
      <w:start w:val="1"/>
      <w:numFmt w:val="bullet"/>
      <w:lvlText w:val="o"/>
      <w:lvlJc w:val="left"/>
      <w:pPr>
        <w:tabs>
          <w:tab w:val="num" w:pos="3881"/>
        </w:tabs>
        <w:ind w:left="3881" w:hanging="360"/>
      </w:pPr>
      <w:rPr>
        <w:rFonts w:ascii="Courier New" w:hAnsi="Courier New" w:hint="default"/>
      </w:rPr>
    </w:lvl>
    <w:lvl w:ilvl="5" w:tplc="0C0A0005" w:tentative="1">
      <w:start w:val="1"/>
      <w:numFmt w:val="bullet"/>
      <w:lvlText w:val=""/>
      <w:lvlJc w:val="left"/>
      <w:pPr>
        <w:tabs>
          <w:tab w:val="num" w:pos="4601"/>
        </w:tabs>
        <w:ind w:left="4601" w:hanging="360"/>
      </w:pPr>
      <w:rPr>
        <w:rFonts w:ascii="Wingdings" w:hAnsi="Wingdings" w:hint="default"/>
      </w:rPr>
    </w:lvl>
    <w:lvl w:ilvl="6" w:tplc="0C0A0001" w:tentative="1">
      <w:start w:val="1"/>
      <w:numFmt w:val="bullet"/>
      <w:lvlText w:val=""/>
      <w:lvlJc w:val="left"/>
      <w:pPr>
        <w:tabs>
          <w:tab w:val="num" w:pos="5321"/>
        </w:tabs>
        <w:ind w:left="5321" w:hanging="360"/>
      </w:pPr>
      <w:rPr>
        <w:rFonts w:ascii="Symbol" w:hAnsi="Symbol" w:hint="default"/>
      </w:rPr>
    </w:lvl>
    <w:lvl w:ilvl="7" w:tplc="0C0A0003" w:tentative="1">
      <w:start w:val="1"/>
      <w:numFmt w:val="bullet"/>
      <w:lvlText w:val="o"/>
      <w:lvlJc w:val="left"/>
      <w:pPr>
        <w:tabs>
          <w:tab w:val="num" w:pos="6041"/>
        </w:tabs>
        <w:ind w:left="6041" w:hanging="360"/>
      </w:pPr>
      <w:rPr>
        <w:rFonts w:ascii="Courier New" w:hAnsi="Courier New" w:hint="default"/>
      </w:rPr>
    </w:lvl>
    <w:lvl w:ilvl="8" w:tplc="0C0A0005" w:tentative="1">
      <w:start w:val="1"/>
      <w:numFmt w:val="bullet"/>
      <w:lvlText w:val=""/>
      <w:lvlJc w:val="left"/>
      <w:pPr>
        <w:tabs>
          <w:tab w:val="num" w:pos="6761"/>
        </w:tabs>
        <w:ind w:left="6761" w:hanging="360"/>
      </w:pPr>
      <w:rPr>
        <w:rFonts w:ascii="Wingdings" w:hAnsi="Wingdings" w:hint="default"/>
      </w:rPr>
    </w:lvl>
  </w:abstractNum>
  <w:abstractNum w:abstractNumId="1">
    <w:nsid w:val="02467265"/>
    <w:multiLevelType w:val="hybridMultilevel"/>
    <w:tmpl w:val="97E6C06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nsid w:val="025E1183"/>
    <w:multiLevelType w:val="hybridMultilevel"/>
    <w:tmpl w:val="CAE42E54"/>
    <w:lvl w:ilvl="0" w:tplc="DC265FE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3FD2F1A"/>
    <w:multiLevelType w:val="hybridMultilevel"/>
    <w:tmpl w:val="C888B938"/>
    <w:lvl w:ilvl="0" w:tplc="8598829A">
      <w:start w:val="2"/>
      <w:numFmt w:val="bullet"/>
      <w:lvlText w:val="-"/>
      <w:lvlJc w:val="left"/>
      <w:pPr>
        <w:ind w:left="720" w:hanging="360"/>
      </w:pPr>
      <w:rPr>
        <w:rFonts w:ascii="Times New Roman" w:eastAsia="KaiT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5FA7178"/>
    <w:multiLevelType w:val="hybridMultilevel"/>
    <w:tmpl w:val="6080AD68"/>
    <w:lvl w:ilvl="0" w:tplc="ADA4EB66">
      <w:start w:val="1"/>
      <w:numFmt w:val="low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05FB1D83"/>
    <w:multiLevelType w:val="hybridMultilevel"/>
    <w:tmpl w:val="AE00A10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D995103"/>
    <w:multiLevelType w:val="hybridMultilevel"/>
    <w:tmpl w:val="599AC948"/>
    <w:lvl w:ilvl="0" w:tplc="0C0A0001">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1C248D"/>
    <w:multiLevelType w:val="hybridMultilevel"/>
    <w:tmpl w:val="0C28A1CE"/>
    <w:lvl w:ilvl="0" w:tplc="7CCC17A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2684864"/>
    <w:multiLevelType w:val="hybridMultilevel"/>
    <w:tmpl w:val="DCD0D912"/>
    <w:lvl w:ilvl="0" w:tplc="340A0001">
      <w:start w:val="1"/>
      <w:numFmt w:val="bullet"/>
      <w:lvlText w:val=""/>
      <w:lvlJc w:val="left"/>
      <w:pPr>
        <w:ind w:left="785" w:hanging="360"/>
      </w:pPr>
      <w:rPr>
        <w:rFonts w:ascii="Symbol" w:hAnsi="Symbol"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9">
    <w:nsid w:val="12880C37"/>
    <w:multiLevelType w:val="hybridMultilevel"/>
    <w:tmpl w:val="83723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2AE52D3"/>
    <w:multiLevelType w:val="hybridMultilevel"/>
    <w:tmpl w:val="7F58CFE2"/>
    <w:lvl w:ilvl="0" w:tplc="2F228A6A">
      <w:start w:val="6"/>
      <w:numFmt w:val="lowerLetter"/>
      <w:lvlText w:val="%1)"/>
      <w:lvlJc w:val="left"/>
      <w:pPr>
        <w:tabs>
          <w:tab w:val="num" w:pos="1065"/>
        </w:tabs>
        <w:ind w:left="1065" w:hanging="705"/>
      </w:pPr>
      <w:rPr>
        <w:rFonts w:cs="Times New Roman" w:hint="default"/>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7177317"/>
    <w:multiLevelType w:val="hybridMultilevel"/>
    <w:tmpl w:val="14F4410E"/>
    <w:lvl w:ilvl="0" w:tplc="040A000F">
      <w:start w:val="1"/>
      <w:numFmt w:val="decimal"/>
      <w:lvlText w:val="%1."/>
      <w:lvlJc w:val="left"/>
      <w:pPr>
        <w:tabs>
          <w:tab w:val="num" w:pos="720"/>
        </w:tabs>
        <w:ind w:left="720" w:hanging="360"/>
      </w:pPr>
      <w:rPr>
        <w:rFonts w:cs="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10E5586"/>
    <w:multiLevelType w:val="hybridMultilevel"/>
    <w:tmpl w:val="425C1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B841C1"/>
    <w:multiLevelType w:val="hybridMultilevel"/>
    <w:tmpl w:val="AC6644F6"/>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E62B7C"/>
    <w:multiLevelType w:val="hybridMultilevel"/>
    <w:tmpl w:val="DF742AA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F4755"/>
    <w:multiLevelType w:val="hybridMultilevel"/>
    <w:tmpl w:val="86888822"/>
    <w:lvl w:ilvl="0" w:tplc="502891DC">
      <w:start w:val="1"/>
      <w:numFmt w:val="lowerRoman"/>
      <w:lvlText w:val="%1."/>
      <w:lvlJc w:val="left"/>
      <w:pPr>
        <w:tabs>
          <w:tab w:val="num" w:pos="862"/>
        </w:tabs>
        <w:ind w:left="862"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CF01F9E"/>
    <w:multiLevelType w:val="hybridMultilevel"/>
    <w:tmpl w:val="7D7EEEC4"/>
    <w:lvl w:ilvl="0" w:tplc="44CCB864">
      <w:start w:val="1"/>
      <w:numFmt w:val="upperRoman"/>
      <w:lvlText w:val="%1."/>
      <w:lvlJc w:val="left"/>
      <w:pPr>
        <w:tabs>
          <w:tab w:val="num" w:pos="1440"/>
        </w:tabs>
        <w:ind w:left="1440" w:hanging="10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D1E0266"/>
    <w:multiLevelType w:val="hybridMultilevel"/>
    <w:tmpl w:val="A57AC810"/>
    <w:lvl w:ilvl="0" w:tplc="3EF6C896">
      <w:start w:val="1"/>
      <w:numFmt w:val="upperRoman"/>
      <w:lvlText w:val="%1."/>
      <w:lvlJc w:val="left"/>
      <w:pPr>
        <w:tabs>
          <w:tab w:val="num" w:pos="1440"/>
        </w:tabs>
        <w:ind w:left="1440" w:hanging="10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DF66239"/>
    <w:multiLevelType w:val="hybridMultilevel"/>
    <w:tmpl w:val="F3EC3132"/>
    <w:lvl w:ilvl="0" w:tplc="340A0017">
      <w:start w:val="1"/>
      <w:numFmt w:val="lowerLetter"/>
      <w:lvlText w:val="%1)"/>
      <w:lvlJc w:val="left"/>
      <w:pPr>
        <w:ind w:left="720" w:hanging="360"/>
      </w:pPr>
      <w:rPr>
        <w:rFonts w:cs="Times New Roman" w:hint="default"/>
        <w:u w:val="no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nsid w:val="33B01994"/>
    <w:multiLevelType w:val="hybridMultilevel"/>
    <w:tmpl w:val="1464AD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3EF02C0"/>
    <w:multiLevelType w:val="hybridMultilevel"/>
    <w:tmpl w:val="6FF481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4DE76C6"/>
    <w:multiLevelType w:val="hybridMultilevel"/>
    <w:tmpl w:val="351E4C1A"/>
    <w:lvl w:ilvl="0" w:tplc="502891DC">
      <w:start w:val="1"/>
      <w:numFmt w:val="lowerRoman"/>
      <w:lvlText w:val="%1."/>
      <w:lvlJc w:val="left"/>
      <w:pPr>
        <w:tabs>
          <w:tab w:val="num" w:pos="862"/>
        </w:tabs>
        <w:ind w:left="862" w:hanging="720"/>
      </w:pPr>
      <w:rPr>
        <w:rFonts w:cs="Times New Roman" w:hint="default"/>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22">
    <w:nsid w:val="34EF6EA0"/>
    <w:multiLevelType w:val="hybridMultilevel"/>
    <w:tmpl w:val="ED2E8A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E482074"/>
    <w:multiLevelType w:val="hybridMultilevel"/>
    <w:tmpl w:val="5BCC32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F4C1681"/>
    <w:multiLevelType w:val="hybridMultilevel"/>
    <w:tmpl w:val="42F66AAC"/>
    <w:lvl w:ilvl="0" w:tplc="9D16D2C4">
      <w:start w:val="1"/>
      <w:numFmt w:val="lowerLetter"/>
      <w:lvlText w:val="%1)"/>
      <w:lvlJc w:val="left"/>
      <w:pPr>
        <w:tabs>
          <w:tab w:val="num" w:pos="540"/>
        </w:tabs>
        <w:ind w:left="540" w:hanging="360"/>
      </w:pPr>
      <w:rPr>
        <w:rFonts w:cs="Times New Roman" w:hint="default"/>
        <w:u w:val="none"/>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5">
    <w:nsid w:val="3F723F9E"/>
    <w:multiLevelType w:val="hybridMultilevel"/>
    <w:tmpl w:val="C264FA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42A14F97"/>
    <w:multiLevelType w:val="hybridMultilevel"/>
    <w:tmpl w:val="B57E2DCA"/>
    <w:lvl w:ilvl="0" w:tplc="65EA4508">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6ED2F5C"/>
    <w:multiLevelType w:val="hybridMultilevel"/>
    <w:tmpl w:val="0C5C6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B0C4DA9"/>
    <w:multiLevelType w:val="hybridMultilevel"/>
    <w:tmpl w:val="131ED79C"/>
    <w:lvl w:ilvl="0" w:tplc="040A000F">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D3112E4"/>
    <w:multiLevelType w:val="hybridMultilevel"/>
    <w:tmpl w:val="B234090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F9D79F6"/>
    <w:multiLevelType w:val="hybridMultilevel"/>
    <w:tmpl w:val="E2C083AA"/>
    <w:lvl w:ilvl="0" w:tplc="340A000F">
      <w:start w:val="1"/>
      <w:numFmt w:val="decimal"/>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31">
    <w:nsid w:val="537A46C7"/>
    <w:multiLevelType w:val="hybridMultilevel"/>
    <w:tmpl w:val="F4B800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5B411F5"/>
    <w:multiLevelType w:val="hybridMultilevel"/>
    <w:tmpl w:val="46268DA2"/>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588F3588"/>
    <w:multiLevelType w:val="hybridMultilevel"/>
    <w:tmpl w:val="409E3E80"/>
    <w:lvl w:ilvl="0" w:tplc="90C67C34">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9DB6F37"/>
    <w:multiLevelType w:val="hybridMultilevel"/>
    <w:tmpl w:val="937ED290"/>
    <w:lvl w:ilvl="0" w:tplc="6324E14A">
      <w:start w:val="1"/>
      <w:numFmt w:val="lowerRoman"/>
      <w:lvlText w:val="%1."/>
      <w:lvlJc w:val="left"/>
      <w:pPr>
        <w:tabs>
          <w:tab w:val="num" w:pos="862"/>
        </w:tabs>
        <w:ind w:left="862" w:hanging="720"/>
      </w:pPr>
      <w:rPr>
        <w:rFonts w:cs="Times New Roman" w:hint="default"/>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35">
    <w:nsid w:val="5A7D3F2E"/>
    <w:multiLevelType w:val="hybridMultilevel"/>
    <w:tmpl w:val="75AA5506"/>
    <w:lvl w:ilvl="0" w:tplc="A622CF20">
      <w:start w:val="1"/>
      <w:numFmt w:val="upperRoman"/>
      <w:lvlText w:val="%1."/>
      <w:lvlJc w:val="left"/>
      <w:pPr>
        <w:tabs>
          <w:tab w:val="num" w:pos="1440"/>
        </w:tabs>
        <w:ind w:left="1440" w:hanging="10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5C4B60CA"/>
    <w:multiLevelType w:val="hybridMultilevel"/>
    <w:tmpl w:val="047694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387DB6"/>
    <w:multiLevelType w:val="hybridMultilevel"/>
    <w:tmpl w:val="9DDECBC2"/>
    <w:lvl w:ilvl="0" w:tplc="485EB32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27D0F9F"/>
    <w:multiLevelType w:val="hybridMultilevel"/>
    <w:tmpl w:val="847ADE5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nsid w:val="651100CE"/>
    <w:multiLevelType w:val="hybridMultilevel"/>
    <w:tmpl w:val="8AC2C20A"/>
    <w:lvl w:ilvl="0" w:tplc="14382AC8">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A3A10B4"/>
    <w:multiLevelType w:val="hybridMultilevel"/>
    <w:tmpl w:val="D88863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BF1530E"/>
    <w:multiLevelType w:val="hybridMultilevel"/>
    <w:tmpl w:val="28AEF3A4"/>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42">
    <w:nsid w:val="708C0871"/>
    <w:multiLevelType w:val="hybridMultilevel"/>
    <w:tmpl w:val="B5B67E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DBD0B7D"/>
    <w:multiLevelType w:val="hybridMultilevel"/>
    <w:tmpl w:val="EBC2FAE4"/>
    <w:lvl w:ilvl="0" w:tplc="395E1CBE">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34"/>
  </w:num>
  <w:num w:numId="3">
    <w:abstractNumId w:val="21"/>
  </w:num>
  <w:num w:numId="4">
    <w:abstractNumId w:val="33"/>
  </w:num>
  <w:num w:numId="5">
    <w:abstractNumId w:val="6"/>
  </w:num>
  <w:num w:numId="6">
    <w:abstractNumId w:val="20"/>
  </w:num>
  <w:num w:numId="7">
    <w:abstractNumId w:val="15"/>
  </w:num>
  <w:num w:numId="8">
    <w:abstractNumId w:val="40"/>
  </w:num>
  <w:num w:numId="9">
    <w:abstractNumId w:val="17"/>
  </w:num>
  <w:num w:numId="10">
    <w:abstractNumId w:val="35"/>
  </w:num>
  <w:num w:numId="11">
    <w:abstractNumId w:val="16"/>
  </w:num>
  <w:num w:numId="12">
    <w:abstractNumId w:val="25"/>
  </w:num>
  <w:num w:numId="13">
    <w:abstractNumId w:val="11"/>
  </w:num>
  <w:num w:numId="14">
    <w:abstractNumId w:val="5"/>
  </w:num>
  <w:num w:numId="15">
    <w:abstractNumId w:val="28"/>
  </w:num>
  <w:num w:numId="16">
    <w:abstractNumId w:val="41"/>
  </w:num>
  <w:num w:numId="17">
    <w:abstractNumId w:val="13"/>
  </w:num>
  <w:num w:numId="18">
    <w:abstractNumId w:val="26"/>
  </w:num>
  <w:num w:numId="19">
    <w:abstractNumId w:val="7"/>
  </w:num>
  <w:num w:numId="20">
    <w:abstractNumId w:val="43"/>
  </w:num>
  <w:num w:numId="21">
    <w:abstractNumId w:val="37"/>
  </w:num>
  <w:num w:numId="22">
    <w:abstractNumId w:val="30"/>
  </w:num>
  <w:num w:numId="23">
    <w:abstractNumId w:val="4"/>
  </w:num>
  <w:num w:numId="24">
    <w:abstractNumId w:val="1"/>
  </w:num>
  <w:num w:numId="25">
    <w:abstractNumId w:val="42"/>
  </w:num>
  <w:num w:numId="26">
    <w:abstractNumId w:val="9"/>
  </w:num>
  <w:num w:numId="27">
    <w:abstractNumId w:val="22"/>
  </w:num>
  <w:num w:numId="28">
    <w:abstractNumId w:val="18"/>
  </w:num>
  <w:num w:numId="29">
    <w:abstractNumId w:val="38"/>
  </w:num>
  <w:num w:numId="30">
    <w:abstractNumId w:val="24"/>
  </w:num>
  <w:num w:numId="31">
    <w:abstractNumId w:val="14"/>
  </w:num>
  <w:num w:numId="32">
    <w:abstractNumId w:val="29"/>
  </w:num>
  <w:num w:numId="33">
    <w:abstractNumId w:val="10"/>
  </w:num>
  <w:num w:numId="34">
    <w:abstractNumId w:val="36"/>
  </w:num>
  <w:num w:numId="35">
    <w:abstractNumId w:val="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8"/>
  </w:num>
  <w:num w:numId="39">
    <w:abstractNumId w:val="23"/>
  </w:num>
  <w:num w:numId="40">
    <w:abstractNumId w:val="31"/>
  </w:num>
  <w:num w:numId="41">
    <w:abstractNumId w:val="27"/>
  </w:num>
  <w:num w:numId="42">
    <w:abstractNumId w:val="12"/>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5F4C"/>
    <w:rsid w:val="000002EE"/>
    <w:rsid w:val="000032C4"/>
    <w:rsid w:val="00004BDC"/>
    <w:rsid w:val="000071E4"/>
    <w:rsid w:val="00007540"/>
    <w:rsid w:val="0000762B"/>
    <w:rsid w:val="00010910"/>
    <w:rsid w:val="000127DF"/>
    <w:rsid w:val="00013777"/>
    <w:rsid w:val="0001468F"/>
    <w:rsid w:val="00014F4C"/>
    <w:rsid w:val="00015BCB"/>
    <w:rsid w:val="00016FE8"/>
    <w:rsid w:val="00017CD2"/>
    <w:rsid w:val="00022674"/>
    <w:rsid w:val="000308C1"/>
    <w:rsid w:val="00031141"/>
    <w:rsid w:val="00033422"/>
    <w:rsid w:val="000339BE"/>
    <w:rsid w:val="000353DA"/>
    <w:rsid w:val="0003605D"/>
    <w:rsid w:val="00036BE2"/>
    <w:rsid w:val="00036DFB"/>
    <w:rsid w:val="0003775B"/>
    <w:rsid w:val="00041F1B"/>
    <w:rsid w:val="00042A30"/>
    <w:rsid w:val="000444A8"/>
    <w:rsid w:val="00045D13"/>
    <w:rsid w:val="00046C31"/>
    <w:rsid w:val="0005043F"/>
    <w:rsid w:val="00052D3C"/>
    <w:rsid w:val="000535FB"/>
    <w:rsid w:val="000553DD"/>
    <w:rsid w:val="000559D0"/>
    <w:rsid w:val="00061140"/>
    <w:rsid w:val="00061653"/>
    <w:rsid w:val="000624DB"/>
    <w:rsid w:val="0006490D"/>
    <w:rsid w:val="00065D5B"/>
    <w:rsid w:val="000663E6"/>
    <w:rsid w:val="00066536"/>
    <w:rsid w:val="00071C21"/>
    <w:rsid w:val="00071D82"/>
    <w:rsid w:val="00073755"/>
    <w:rsid w:val="000766A1"/>
    <w:rsid w:val="000815B7"/>
    <w:rsid w:val="00082FE2"/>
    <w:rsid w:val="00084E02"/>
    <w:rsid w:val="00084F4C"/>
    <w:rsid w:val="0008745F"/>
    <w:rsid w:val="00090046"/>
    <w:rsid w:val="00094FC7"/>
    <w:rsid w:val="000954BA"/>
    <w:rsid w:val="000A08B1"/>
    <w:rsid w:val="000A2A64"/>
    <w:rsid w:val="000A4092"/>
    <w:rsid w:val="000A6EA2"/>
    <w:rsid w:val="000A7BC1"/>
    <w:rsid w:val="000B0B5D"/>
    <w:rsid w:val="000B2272"/>
    <w:rsid w:val="000B259D"/>
    <w:rsid w:val="000B2901"/>
    <w:rsid w:val="000B400E"/>
    <w:rsid w:val="000B5348"/>
    <w:rsid w:val="000B7D43"/>
    <w:rsid w:val="000C11AD"/>
    <w:rsid w:val="000C472C"/>
    <w:rsid w:val="000D0906"/>
    <w:rsid w:val="000D30BB"/>
    <w:rsid w:val="000D32EC"/>
    <w:rsid w:val="000D52F3"/>
    <w:rsid w:val="000D58B3"/>
    <w:rsid w:val="000D6AC9"/>
    <w:rsid w:val="000E2B6F"/>
    <w:rsid w:val="000E342B"/>
    <w:rsid w:val="000E34E7"/>
    <w:rsid w:val="000E3525"/>
    <w:rsid w:val="000E35D4"/>
    <w:rsid w:val="000E40A0"/>
    <w:rsid w:val="000E5556"/>
    <w:rsid w:val="000E6A75"/>
    <w:rsid w:val="000E705F"/>
    <w:rsid w:val="000F04CB"/>
    <w:rsid w:val="000F52DD"/>
    <w:rsid w:val="000F5794"/>
    <w:rsid w:val="000F7CA0"/>
    <w:rsid w:val="001002D9"/>
    <w:rsid w:val="001040EB"/>
    <w:rsid w:val="0010756E"/>
    <w:rsid w:val="00107D91"/>
    <w:rsid w:val="00110017"/>
    <w:rsid w:val="001128F3"/>
    <w:rsid w:val="00113433"/>
    <w:rsid w:val="00114D4C"/>
    <w:rsid w:val="001159F9"/>
    <w:rsid w:val="001164B0"/>
    <w:rsid w:val="0011678F"/>
    <w:rsid w:val="00117093"/>
    <w:rsid w:val="001201AE"/>
    <w:rsid w:val="00123391"/>
    <w:rsid w:val="001239B3"/>
    <w:rsid w:val="00124D05"/>
    <w:rsid w:val="00125965"/>
    <w:rsid w:val="00125A8B"/>
    <w:rsid w:val="0012611B"/>
    <w:rsid w:val="00127A36"/>
    <w:rsid w:val="0013091F"/>
    <w:rsid w:val="0014096A"/>
    <w:rsid w:val="00142134"/>
    <w:rsid w:val="00142BDF"/>
    <w:rsid w:val="001432AE"/>
    <w:rsid w:val="001435D1"/>
    <w:rsid w:val="00144D67"/>
    <w:rsid w:val="001451F5"/>
    <w:rsid w:val="001454FB"/>
    <w:rsid w:val="00145838"/>
    <w:rsid w:val="00145B4C"/>
    <w:rsid w:val="001465F5"/>
    <w:rsid w:val="001503CE"/>
    <w:rsid w:val="00152799"/>
    <w:rsid w:val="00154848"/>
    <w:rsid w:val="00154B04"/>
    <w:rsid w:val="001566E9"/>
    <w:rsid w:val="00156DD4"/>
    <w:rsid w:val="00162C57"/>
    <w:rsid w:val="001642EF"/>
    <w:rsid w:val="001649CC"/>
    <w:rsid w:val="001670D4"/>
    <w:rsid w:val="00170DBE"/>
    <w:rsid w:val="00171BA7"/>
    <w:rsid w:val="00172721"/>
    <w:rsid w:val="00175DCE"/>
    <w:rsid w:val="0017728A"/>
    <w:rsid w:val="001812A8"/>
    <w:rsid w:val="001812DB"/>
    <w:rsid w:val="00181B9E"/>
    <w:rsid w:val="00184A7A"/>
    <w:rsid w:val="00185ABE"/>
    <w:rsid w:val="00185C36"/>
    <w:rsid w:val="001865CF"/>
    <w:rsid w:val="0018740F"/>
    <w:rsid w:val="001919D8"/>
    <w:rsid w:val="001919DB"/>
    <w:rsid w:val="001930B5"/>
    <w:rsid w:val="001930C9"/>
    <w:rsid w:val="0019443D"/>
    <w:rsid w:val="001A0567"/>
    <w:rsid w:val="001A0B1E"/>
    <w:rsid w:val="001A35DC"/>
    <w:rsid w:val="001A57F0"/>
    <w:rsid w:val="001A630B"/>
    <w:rsid w:val="001A724B"/>
    <w:rsid w:val="001B2105"/>
    <w:rsid w:val="001B2B15"/>
    <w:rsid w:val="001B2E45"/>
    <w:rsid w:val="001B43F4"/>
    <w:rsid w:val="001B4B12"/>
    <w:rsid w:val="001B5F18"/>
    <w:rsid w:val="001C0D44"/>
    <w:rsid w:val="001C0EE6"/>
    <w:rsid w:val="001C2889"/>
    <w:rsid w:val="001C3AEA"/>
    <w:rsid w:val="001C6A0E"/>
    <w:rsid w:val="001D031D"/>
    <w:rsid w:val="001D0E91"/>
    <w:rsid w:val="001D11D4"/>
    <w:rsid w:val="001D47EC"/>
    <w:rsid w:val="001D54E9"/>
    <w:rsid w:val="001D610E"/>
    <w:rsid w:val="001D64FB"/>
    <w:rsid w:val="001E2D35"/>
    <w:rsid w:val="001E3000"/>
    <w:rsid w:val="001E475A"/>
    <w:rsid w:val="001E7C75"/>
    <w:rsid w:val="001F28DC"/>
    <w:rsid w:val="001F482B"/>
    <w:rsid w:val="001F627D"/>
    <w:rsid w:val="00201F52"/>
    <w:rsid w:val="002021EE"/>
    <w:rsid w:val="00203F46"/>
    <w:rsid w:val="00206D66"/>
    <w:rsid w:val="002075E3"/>
    <w:rsid w:val="0021038A"/>
    <w:rsid w:val="002132E9"/>
    <w:rsid w:val="00214369"/>
    <w:rsid w:val="0021592D"/>
    <w:rsid w:val="00215C66"/>
    <w:rsid w:val="002201FB"/>
    <w:rsid w:val="002202BA"/>
    <w:rsid w:val="00220C9E"/>
    <w:rsid w:val="002211D9"/>
    <w:rsid w:val="0022182A"/>
    <w:rsid w:val="002235E5"/>
    <w:rsid w:val="00223FFE"/>
    <w:rsid w:val="00225F3E"/>
    <w:rsid w:val="00232121"/>
    <w:rsid w:val="00234A33"/>
    <w:rsid w:val="00234EE2"/>
    <w:rsid w:val="00235979"/>
    <w:rsid w:val="00243E22"/>
    <w:rsid w:val="00245837"/>
    <w:rsid w:val="00246292"/>
    <w:rsid w:val="00247AB5"/>
    <w:rsid w:val="00250823"/>
    <w:rsid w:val="002533EB"/>
    <w:rsid w:val="00253978"/>
    <w:rsid w:val="00257229"/>
    <w:rsid w:val="002613A8"/>
    <w:rsid w:val="00262285"/>
    <w:rsid w:val="002630FE"/>
    <w:rsid w:val="002635E2"/>
    <w:rsid w:val="00263B72"/>
    <w:rsid w:val="00264732"/>
    <w:rsid w:val="00264836"/>
    <w:rsid w:val="00264F03"/>
    <w:rsid w:val="00267DCD"/>
    <w:rsid w:val="002701D5"/>
    <w:rsid w:val="002713DE"/>
    <w:rsid w:val="0027169F"/>
    <w:rsid w:val="0027294C"/>
    <w:rsid w:val="00274572"/>
    <w:rsid w:val="00275F8D"/>
    <w:rsid w:val="002762CE"/>
    <w:rsid w:val="00280297"/>
    <w:rsid w:val="002803A7"/>
    <w:rsid w:val="00280A8E"/>
    <w:rsid w:val="002822CC"/>
    <w:rsid w:val="00284E95"/>
    <w:rsid w:val="00291081"/>
    <w:rsid w:val="002918F9"/>
    <w:rsid w:val="00295517"/>
    <w:rsid w:val="00296121"/>
    <w:rsid w:val="002A169C"/>
    <w:rsid w:val="002A4B94"/>
    <w:rsid w:val="002A4E6B"/>
    <w:rsid w:val="002A7D05"/>
    <w:rsid w:val="002B0DE9"/>
    <w:rsid w:val="002B1F55"/>
    <w:rsid w:val="002B2195"/>
    <w:rsid w:val="002B2DE8"/>
    <w:rsid w:val="002B67F4"/>
    <w:rsid w:val="002C099C"/>
    <w:rsid w:val="002C2546"/>
    <w:rsid w:val="002D1374"/>
    <w:rsid w:val="002D1746"/>
    <w:rsid w:val="002D21B9"/>
    <w:rsid w:val="002D24EB"/>
    <w:rsid w:val="002D3839"/>
    <w:rsid w:val="002D7D4F"/>
    <w:rsid w:val="002E0122"/>
    <w:rsid w:val="002E65E4"/>
    <w:rsid w:val="002E6D33"/>
    <w:rsid w:val="002E7021"/>
    <w:rsid w:val="002F02DA"/>
    <w:rsid w:val="002F1A5C"/>
    <w:rsid w:val="002F48E0"/>
    <w:rsid w:val="00301B5E"/>
    <w:rsid w:val="00303F76"/>
    <w:rsid w:val="00304171"/>
    <w:rsid w:val="003051B9"/>
    <w:rsid w:val="00306B21"/>
    <w:rsid w:val="00310A9B"/>
    <w:rsid w:val="00310F7E"/>
    <w:rsid w:val="00311052"/>
    <w:rsid w:val="003127E4"/>
    <w:rsid w:val="003140D9"/>
    <w:rsid w:val="00315760"/>
    <w:rsid w:val="00317638"/>
    <w:rsid w:val="00321519"/>
    <w:rsid w:val="003325C6"/>
    <w:rsid w:val="00332A46"/>
    <w:rsid w:val="00334350"/>
    <w:rsid w:val="00335091"/>
    <w:rsid w:val="00335BBE"/>
    <w:rsid w:val="0033603C"/>
    <w:rsid w:val="00336506"/>
    <w:rsid w:val="00340061"/>
    <w:rsid w:val="0034043C"/>
    <w:rsid w:val="00341802"/>
    <w:rsid w:val="003468C2"/>
    <w:rsid w:val="00347090"/>
    <w:rsid w:val="003477BC"/>
    <w:rsid w:val="003506A4"/>
    <w:rsid w:val="00350C59"/>
    <w:rsid w:val="0035177C"/>
    <w:rsid w:val="0035269C"/>
    <w:rsid w:val="00352CF9"/>
    <w:rsid w:val="00353C05"/>
    <w:rsid w:val="003607A6"/>
    <w:rsid w:val="003645C0"/>
    <w:rsid w:val="0036528E"/>
    <w:rsid w:val="0036647B"/>
    <w:rsid w:val="003666C0"/>
    <w:rsid w:val="003703DE"/>
    <w:rsid w:val="0037052F"/>
    <w:rsid w:val="00371850"/>
    <w:rsid w:val="0037309A"/>
    <w:rsid w:val="0038029F"/>
    <w:rsid w:val="003807AF"/>
    <w:rsid w:val="00382EDA"/>
    <w:rsid w:val="00385666"/>
    <w:rsid w:val="00391237"/>
    <w:rsid w:val="00391924"/>
    <w:rsid w:val="00391DAC"/>
    <w:rsid w:val="00392B37"/>
    <w:rsid w:val="00394F6D"/>
    <w:rsid w:val="00395278"/>
    <w:rsid w:val="00396715"/>
    <w:rsid w:val="0039753C"/>
    <w:rsid w:val="003A6797"/>
    <w:rsid w:val="003A72CE"/>
    <w:rsid w:val="003B03C5"/>
    <w:rsid w:val="003B075C"/>
    <w:rsid w:val="003B1E3F"/>
    <w:rsid w:val="003B2073"/>
    <w:rsid w:val="003B2CAD"/>
    <w:rsid w:val="003B3667"/>
    <w:rsid w:val="003C1271"/>
    <w:rsid w:val="003C17D1"/>
    <w:rsid w:val="003C1E85"/>
    <w:rsid w:val="003C2353"/>
    <w:rsid w:val="003C4DDB"/>
    <w:rsid w:val="003C6E30"/>
    <w:rsid w:val="003C74FB"/>
    <w:rsid w:val="003C7B02"/>
    <w:rsid w:val="003D614B"/>
    <w:rsid w:val="003D6810"/>
    <w:rsid w:val="003E0C2A"/>
    <w:rsid w:val="003E2C9E"/>
    <w:rsid w:val="003E5E4F"/>
    <w:rsid w:val="003E6334"/>
    <w:rsid w:val="003E6352"/>
    <w:rsid w:val="003E6E27"/>
    <w:rsid w:val="003F2EA5"/>
    <w:rsid w:val="0040057F"/>
    <w:rsid w:val="004006F2"/>
    <w:rsid w:val="004010DF"/>
    <w:rsid w:val="0040137B"/>
    <w:rsid w:val="00404787"/>
    <w:rsid w:val="00406A67"/>
    <w:rsid w:val="00407167"/>
    <w:rsid w:val="004074DB"/>
    <w:rsid w:val="00407D9B"/>
    <w:rsid w:val="004104AB"/>
    <w:rsid w:val="0041506F"/>
    <w:rsid w:val="00421B9A"/>
    <w:rsid w:val="00423FAD"/>
    <w:rsid w:val="00424847"/>
    <w:rsid w:val="004249D6"/>
    <w:rsid w:val="00424B7E"/>
    <w:rsid w:val="00425BD7"/>
    <w:rsid w:val="00427B26"/>
    <w:rsid w:val="00430BD5"/>
    <w:rsid w:val="004317AD"/>
    <w:rsid w:val="004323CE"/>
    <w:rsid w:val="004330E6"/>
    <w:rsid w:val="00433212"/>
    <w:rsid w:val="0043371E"/>
    <w:rsid w:val="00434117"/>
    <w:rsid w:val="00434673"/>
    <w:rsid w:val="00441EA7"/>
    <w:rsid w:val="00442807"/>
    <w:rsid w:val="004505D3"/>
    <w:rsid w:val="00450C3C"/>
    <w:rsid w:val="004513B5"/>
    <w:rsid w:val="004533A2"/>
    <w:rsid w:val="00455CD3"/>
    <w:rsid w:val="00456107"/>
    <w:rsid w:val="00461FBB"/>
    <w:rsid w:val="00463430"/>
    <w:rsid w:val="0046424C"/>
    <w:rsid w:val="004648DF"/>
    <w:rsid w:val="004653CF"/>
    <w:rsid w:val="004670DB"/>
    <w:rsid w:val="004727F1"/>
    <w:rsid w:val="00472ABF"/>
    <w:rsid w:val="00472FC2"/>
    <w:rsid w:val="00475C2E"/>
    <w:rsid w:val="00476B18"/>
    <w:rsid w:val="00477272"/>
    <w:rsid w:val="00477304"/>
    <w:rsid w:val="00477559"/>
    <w:rsid w:val="004777D5"/>
    <w:rsid w:val="00477BC4"/>
    <w:rsid w:val="00477F35"/>
    <w:rsid w:val="00481481"/>
    <w:rsid w:val="0049561A"/>
    <w:rsid w:val="004A0F03"/>
    <w:rsid w:val="004A186A"/>
    <w:rsid w:val="004A46B4"/>
    <w:rsid w:val="004A7464"/>
    <w:rsid w:val="004B279E"/>
    <w:rsid w:val="004B574D"/>
    <w:rsid w:val="004B7210"/>
    <w:rsid w:val="004C06D4"/>
    <w:rsid w:val="004C0D66"/>
    <w:rsid w:val="004C3D76"/>
    <w:rsid w:val="004C5EFF"/>
    <w:rsid w:val="004C6A6D"/>
    <w:rsid w:val="004D2729"/>
    <w:rsid w:val="004D631F"/>
    <w:rsid w:val="004D6391"/>
    <w:rsid w:val="004D70E8"/>
    <w:rsid w:val="004D76D6"/>
    <w:rsid w:val="004E0015"/>
    <w:rsid w:val="004E1793"/>
    <w:rsid w:val="004E77F0"/>
    <w:rsid w:val="004F07E3"/>
    <w:rsid w:val="004F1A6D"/>
    <w:rsid w:val="004F6AAA"/>
    <w:rsid w:val="004F6B73"/>
    <w:rsid w:val="004F79E8"/>
    <w:rsid w:val="00501864"/>
    <w:rsid w:val="00501C01"/>
    <w:rsid w:val="00502D2D"/>
    <w:rsid w:val="005033D4"/>
    <w:rsid w:val="005037D3"/>
    <w:rsid w:val="005060F5"/>
    <w:rsid w:val="00506776"/>
    <w:rsid w:val="00510E3F"/>
    <w:rsid w:val="0051270A"/>
    <w:rsid w:val="00513949"/>
    <w:rsid w:val="00517DEB"/>
    <w:rsid w:val="00522656"/>
    <w:rsid w:val="0052286B"/>
    <w:rsid w:val="005228E3"/>
    <w:rsid w:val="0052400F"/>
    <w:rsid w:val="005246E0"/>
    <w:rsid w:val="00526924"/>
    <w:rsid w:val="00527186"/>
    <w:rsid w:val="005326F3"/>
    <w:rsid w:val="005347A7"/>
    <w:rsid w:val="00535262"/>
    <w:rsid w:val="00535A7C"/>
    <w:rsid w:val="00537F3D"/>
    <w:rsid w:val="00541264"/>
    <w:rsid w:val="00541BDD"/>
    <w:rsid w:val="00541FF6"/>
    <w:rsid w:val="00543573"/>
    <w:rsid w:val="0054364A"/>
    <w:rsid w:val="00547C68"/>
    <w:rsid w:val="005503E9"/>
    <w:rsid w:val="0055757F"/>
    <w:rsid w:val="0056035C"/>
    <w:rsid w:val="00560B39"/>
    <w:rsid w:val="00565A3F"/>
    <w:rsid w:val="00572DBD"/>
    <w:rsid w:val="00573A32"/>
    <w:rsid w:val="0057743E"/>
    <w:rsid w:val="00582E76"/>
    <w:rsid w:val="00584D84"/>
    <w:rsid w:val="005865B7"/>
    <w:rsid w:val="00586DDA"/>
    <w:rsid w:val="00592932"/>
    <w:rsid w:val="005956AD"/>
    <w:rsid w:val="005A06D0"/>
    <w:rsid w:val="005A0F2C"/>
    <w:rsid w:val="005A16D1"/>
    <w:rsid w:val="005A2AE0"/>
    <w:rsid w:val="005A642C"/>
    <w:rsid w:val="005B18B6"/>
    <w:rsid w:val="005B2BCB"/>
    <w:rsid w:val="005B2C72"/>
    <w:rsid w:val="005B2D35"/>
    <w:rsid w:val="005B408D"/>
    <w:rsid w:val="005B45CB"/>
    <w:rsid w:val="005B617E"/>
    <w:rsid w:val="005B7269"/>
    <w:rsid w:val="005B75A4"/>
    <w:rsid w:val="005C103A"/>
    <w:rsid w:val="005C1F34"/>
    <w:rsid w:val="005C3D1C"/>
    <w:rsid w:val="005C5103"/>
    <w:rsid w:val="005C672D"/>
    <w:rsid w:val="005D08A8"/>
    <w:rsid w:val="005D2346"/>
    <w:rsid w:val="005D4FCD"/>
    <w:rsid w:val="005D51A9"/>
    <w:rsid w:val="005D52EC"/>
    <w:rsid w:val="005D6060"/>
    <w:rsid w:val="005D6827"/>
    <w:rsid w:val="005D6C68"/>
    <w:rsid w:val="005E2874"/>
    <w:rsid w:val="005E2B7A"/>
    <w:rsid w:val="005E5516"/>
    <w:rsid w:val="005E5994"/>
    <w:rsid w:val="005F0C41"/>
    <w:rsid w:val="005F413F"/>
    <w:rsid w:val="005F7423"/>
    <w:rsid w:val="005F7606"/>
    <w:rsid w:val="005F7E90"/>
    <w:rsid w:val="0060358C"/>
    <w:rsid w:val="0060671E"/>
    <w:rsid w:val="006117B5"/>
    <w:rsid w:val="00613B6D"/>
    <w:rsid w:val="00614D00"/>
    <w:rsid w:val="00615CF5"/>
    <w:rsid w:val="0061655F"/>
    <w:rsid w:val="00620C82"/>
    <w:rsid w:val="006261EB"/>
    <w:rsid w:val="00631161"/>
    <w:rsid w:val="00631598"/>
    <w:rsid w:val="00632C57"/>
    <w:rsid w:val="006351DC"/>
    <w:rsid w:val="00635589"/>
    <w:rsid w:val="00640C2F"/>
    <w:rsid w:val="00646A56"/>
    <w:rsid w:val="00650338"/>
    <w:rsid w:val="006517A5"/>
    <w:rsid w:val="0065512E"/>
    <w:rsid w:val="00656E32"/>
    <w:rsid w:val="00656F29"/>
    <w:rsid w:val="00660070"/>
    <w:rsid w:val="006621A5"/>
    <w:rsid w:val="00663BF8"/>
    <w:rsid w:val="0067004E"/>
    <w:rsid w:val="00672957"/>
    <w:rsid w:val="00673682"/>
    <w:rsid w:val="00674483"/>
    <w:rsid w:val="006762B5"/>
    <w:rsid w:val="00680B42"/>
    <w:rsid w:val="006810E8"/>
    <w:rsid w:val="0068330D"/>
    <w:rsid w:val="00683EE7"/>
    <w:rsid w:val="00684649"/>
    <w:rsid w:val="00685F09"/>
    <w:rsid w:val="00691134"/>
    <w:rsid w:val="00691AE5"/>
    <w:rsid w:val="00692C26"/>
    <w:rsid w:val="0069320C"/>
    <w:rsid w:val="006940E5"/>
    <w:rsid w:val="00694857"/>
    <w:rsid w:val="00694D04"/>
    <w:rsid w:val="006A02E1"/>
    <w:rsid w:val="006A45BC"/>
    <w:rsid w:val="006A47EE"/>
    <w:rsid w:val="006B099C"/>
    <w:rsid w:val="006B25FE"/>
    <w:rsid w:val="006B3089"/>
    <w:rsid w:val="006B355A"/>
    <w:rsid w:val="006B44B3"/>
    <w:rsid w:val="006B4A98"/>
    <w:rsid w:val="006B4BBA"/>
    <w:rsid w:val="006B4D2E"/>
    <w:rsid w:val="006B4FEC"/>
    <w:rsid w:val="006B720F"/>
    <w:rsid w:val="006C2CF1"/>
    <w:rsid w:val="006C3825"/>
    <w:rsid w:val="006C551D"/>
    <w:rsid w:val="006D0296"/>
    <w:rsid w:val="006D2DE8"/>
    <w:rsid w:val="006D4380"/>
    <w:rsid w:val="006D444D"/>
    <w:rsid w:val="006D6FD6"/>
    <w:rsid w:val="006D7135"/>
    <w:rsid w:val="006D722D"/>
    <w:rsid w:val="006E008F"/>
    <w:rsid w:val="006E0741"/>
    <w:rsid w:val="006E1635"/>
    <w:rsid w:val="006E1B1F"/>
    <w:rsid w:val="006E34DC"/>
    <w:rsid w:val="006E3A18"/>
    <w:rsid w:val="006E4DF3"/>
    <w:rsid w:val="006E4FCE"/>
    <w:rsid w:val="006E686B"/>
    <w:rsid w:val="006E7AAF"/>
    <w:rsid w:val="006F11AC"/>
    <w:rsid w:val="006F11F8"/>
    <w:rsid w:val="006F1784"/>
    <w:rsid w:val="006F1EB3"/>
    <w:rsid w:val="006F39A7"/>
    <w:rsid w:val="006F4BFC"/>
    <w:rsid w:val="006F5038"/>
    <w:rsid w:val="006F50E7"/>
    <w:rsid w:val="006F5F52"/>
    <w:rsid w:val="006F5F79"/>
    <w:rsid w:val="006F71F7"/>
    <w:rsid w:val="00702122"/>
    <w:rsid w:val="00702961"/>
    <w:rsid w:val="007041F5"/>
    <w:rsid w:val="00704FFC"/>
    <w:rsid w:val="00710366"/>
    <w:rsid w:val="007155A5"/>
    <w:rsid w:val="007155C4"/>
    <w:rsid w:val="0071568E"/>
    <w:rsid w:val="00715F2C"/>
    <w:rsid w:val="0072067E"/>
    <w:rsid w:val="00720921"/>
    <w:rsid w:val="0072311F"/>
    <w:rsid w:val="007233CD"/>
    <w:rsid w:val="007239C6"/>
    <w:rsid w:val="00723DA8"/>
    <w:rsid w:val="00725262"/>
    <w:rsid w:val="00727D62"/>
    <w:rsid w:val="00730845"/>
    <w:rsid w:val="007333C8"/>
    <w:rsid w:val="00733539"/>
    <w:rsid w:val="00737BDF"/>
    <w:rsid w:val="00740A24"/>
    <w:rsid w:val="007426DA"/>
    <w:rsid w:val="00742B23"/>
    <w:rsid w:val="00743EAC"/>
    <w:rsid w:val="00745309"/>
    <w:rsid w:val="00745551"/>
    <w:rsid w:val="00750362"/>
    <w:rsid w:val="00751CD3"/>
    <w:rsid w:val="00763173"/>
    <w:rsid w:val="00764706"/>
    <w:rsid w:val="00764CD1"/>
    <w:rsid w:val="007650C5"/>
    <w:rsid w:val="007652D8"/>
    <w:rsid w:val="007708A9"/>
    <w:rsid w:val="00771C3D"/>
    <w:rsid w:val="00772D12"/>
    <w:rsid w:val="007764B0"/>
    <w:rsid w:val="007829AA"/>
    <w:rsid w:val="007846AB"/>
    <w:rsid w:val="00784D90"/>
    <w:rsid w:val="007850B7"/>
    <w:rsid w:val="0078666E"/>
    <w:rsid w:val="0079178A"/>
    <w:rsid w:val="00791A73"/>
    <w:rsid w:val="007923A9"/>
    <w:rsid w:val="00792B09"/>
    <w:rsid w:val="00793EC8"/>
    <w:rsid w:val="0079440A"/>
    <w:rsid w:val="007952B7"/>
    <w:rsid w:val="007A02AD"/>
    <w:rsid w:val="007A23C6"/>
    <w:rsid w:val="007A2893"/>
    <w:rsid w:val="007A3A81"/>
    <w:rsid w:val="007A5210"/>
    <w:rsid w:val="007B147F"/>
    <w:rsid w:val="007B1F2C"/>
    <w:rsid w:val="007B1F94"/>
    <w:rsid w:val="007B210F"/>
    <w:rsid w:val="007B2AB6"/>
    <w:rsid w:val="007B3E6D"/>
    <w:rsid w:val="007B3F22"/>
    <w:rsid w:val="007B442A"/>
    <w:rsid w:val="007B6F0B"/>
    <w:rsid w:val="007B79DA"/>
    <w:rsid w:val="007C0963"/>
    <w:rsid w:val="007C2311"/>
    <w:rsid w:val="007C3741"/>
    <w:rsid w:val="007C6A18"/>
    <w:rsid w:val="007C7D7B"/>
    <w:rsid w:val="007D198A"/>
    <w:rsid w:val="007D55F5"/>
    <w:rsid w:val="007E0C0E"/>
    <w:rsid w:val="007E1B24"/>
    <w:rsid w:val="007E52EB"/>
    <w:rsid w:val="007E57B1"/>
    <w:rsid w:val="007F1A66"/>
    <w:rsid w:val="007F41C0"/>
    <w:rsid w:val="007F4C3C"/>
    <w:rsid w:val="00803297"/>
    <w:rsid w:val="00803FBF"/>
    <w:rsid w:val="00804DAD"/>
    <w:rsid w:val="00804E80"/>
    <w:rsid w:val="008100E1"/>
    <w:rsid w:val="00810D5B"/>
    <w:rsid w:val="008114AC"/>
    <w:rsid w:val="0081177C"/>
    <w:rsid w:val="008128C1"/>
    <w:rsid w:val="00814BFE"/>
    <w:rsid w:val="008159E0"/>
    <w:rsid w:val="008174E4"/>
    <w:rsid w:val="00820D66"/>
    <w:rsid w:val="0082401D"/>
    <w:rsid w:val="00824698"/>
    <w:rsid w:val="00824C3E"/>
    <w:rsid w:val="00831C80"/>
    <w:rsid w:val="0083403D"/>
    <w:rsid w:val="008405CD"/>
    <w:rsid w:val="008418EB"/>
    <w:rsid w:val="00844E07"/>
    <w:rsid w:val="00846096"/>
    <w:rsid w:val="0084690C"/>
    <w:rsid w:val="00853723"/>
    <w:rsid w:val="008562BE"/>
    <w:rsid w:val="008578C9"/>
    <w:rsid w:val="00861BDA"/>
    <w:rsid w:val="0086536F"/>
    <w:rsid w:val="00867041"/>
    <w:rsid w:val="008713B4"/>
    <w:rsid w:val="008713EF"/>
    <w:rsid w:val="008715AA"/>
    <w:rsid w:val="00871720"/>
    <w:rsid w:val="00871A53"/>
    <w:rsid w:val="00872CFB"/>
    <w:rsid w:val="00873103"/>
    <w:rsid w:val="0087387E"/>
    <w:rsid w:val="00874A04"/>
    <w:rsid w:val="00874CFD"/>
    <w:rsid w:val="00884D10"/>
    <w:rsid w:val="00890EA5"/>
    <w:rsid w:val="008917E8"/>
    <w:rsid w:val="008929C7"/>
    <w:rsid w:val="00893FAF"/>
    <w:rsid w:val="008942C8"/>
    <w:rsid w:val="00894409"/>
    <w:rsid w:val="00895950"/>
    <w:rsid w:val="00895FD8"/>
    <w:rsid w:val="008973AA"/>
    <w:rsid w:val="00897AA2"/>
    <w:rsid w:val="008A0949"/>
    <w:rsid w:val="008A2B4B"/>
    <w:rsid w:val="008A5D5F"/>
    <w:rsid w:val="008A6BFE"/>
    <w:rsid w:val="008B11C7"/>
    <w:rsid w:val="008B275A"/>
    <w:rsid w:val="008B2998"/>
    <w:rsid w:val="008B4F7A"/>
    <w:rsid w:val="008C0B97"/>
    <w:rsid w:val="008C0C9B"/>
    <w:rsid w:val="008C2621"/>
    <w:rsid w:val="008C3948"/>
    <w:rsid w:val="008C4595"/>
    <w:rsid w:val="008C69B4"/>
    <w:rsid w:val="008D48C2"/>
    <w:rsid w:val="008D4B2C"/>
    <w:rsid w:val="008D4CB0"/>
    <w:rsid w:val="008D5E39"/>
    <w:rsid w:val="008D665B"/>
    <w:rsid w:val="008D70C5"/>
    <w:rsid w:val="008D76CE"/>
    <w:rsid w:val="008E00D5"/>
    <w:rsid w:val="008E23B8"/>
    <w:rsid w:val="008E3013"/>
    <w:rsid w:val="008E67D2"/>
    <w:rsid w:val="008F0000"/>
    <w:rsid w:val="008F003F"/>
    <w:rsid w:val="008F1BF0"/>
    <w:rsid w:val="008F2CED"/>
    <w:rsid w:val="008F32AC"/>
    <w:rsid w:val="008F5368"/>
    <w:rsid w:val="008F7183"/>
    <w:rsid w:val="00902A59"/>
    <w:rsid w:val="00902B1E"/>
    <w:rsid w:val="00902B39"/>
    <w:rsid w:val="00902BA0"/>
    <w:rsid w:val="0090462E"/>
    <w:rsid w:val="00904C57"/>
    <w:rsid w:val="009055A2"/>
    <w:rsid w:val="00907A91"/>
    <w:rsid w:val="009108C6"/>
    <w:rsid w:val="00911F14"/>
    <w:rsid w:val="009122A9"/>
    <w:rsid w:val="00913BF6"/>
    <w:rsid w:val="00913DD8"/>
    <w:rsid w:val="0091443B"/>
    <w:rsid w:val="00915BC1"/>
    <w:rsid w:val="00916B0F"/>
    <w:rsid w:val="00917F04"/>
    <w:rsid w:val="00921122"/>
    <w:rsid w:val="009221FF"/>
    <w:rsid w:val="0092358F"/>
    <w:rsid w:val="009241DE"/>
    <w:rsid w:val="00927359"/>
    <w:rsid w:val="00927F65"/>
    <w:rsid w:val="00931420"/>
    <w:rsid w:val="00932734"/>
    <w:rsid w:val="00935CBE"/>
    <w:rsid w:val="009366E3"/>
    <w:rsid w:val="00936766"/>
    <w:rsid w:val="0093680F"/>
    <w:rsid w:val="009456BE"/>
    <w:rsid w:val="00945BC9"/>
    <w:rsid w:val="00952F4F"/>
    <w:rsid w:val="00953263"/>
    <w:rsid w:val="00954E0E"/>
    <w:rsid w:val="00956392"/>
    <w:rsid w:val="009604F2"/>
    <w:rsid w:val="009615BC"/>
    <w:rsid w:val="00963976"/>
    <w:rsid w:val="00966C69"/>
    <w:rsid w:val="00972D72"/>
    <w:rsid w:val="00975487"/>
    <w:rsid w:val="00975C55"/>
    <w:rsid w:val="00975D58"/>
    <w:rsid w:val="009774A7"/>
    <w:rsid w:val="00977FBB"/>
    <w:rsid w:val="00982B26"/>
    <w:rsid w:val="0098461D"/>
    <w:rsid w:val="0098501C"/>
    <w:rsid w:val="0099045A"/>
    <w:rsid w:val="00993D99"/>
    <w:rsid w:val="00994791"/>
    <w:rsid w:val="00995816"/>
    <w:rsid w:val="00995C35"/>
    <w:rsid w:val="00996D5A"/>
    <w:rsid w:val="009A262E"/>
    <w:rsid w:val="009A396E"/>
    <w:rsid w:val="009A72B6"/>
    <w:rsid w:val="009A7F3F"/>
    <w:rsid w:val="009B13EB"/>
    <w:rsid w:val="009B1645"/>
    <w:rsid w:val="009B20D2"/>
    <w:rsid w:val="009B2DC8"/>
    <w:rsid w:val="009B36ED"/>
    <w:rsid w:val="009B384F"/>
    <w:rsid w:val="009B38E6"/>
    <w:rsid w:val="009B42F2"/>
    <w:rsid w:val="009B66BD"/>
    <w:rsid w:val="009C0BD0"/>
    <w:rsid w:val="009C1A90"/>
    <w:rsid w:val="009C2A58"/>
    <w:rsid w:val="009C2E1B"/>
    <w:rsid w:val="009D0478"/>
    <w:rsid w:val="009D2FEC"/>
    <w:rsid w:val="009D32FA"/>
    <w:rsid w:val="009D41F2"/>
    <w:rsid w:val="009D430C"/>
    <w:rsid w:val="009D4B66"/>
    <w:rsid w:val="009D64F6"/>
    <w:rsid w:val="009D6878"/>
    <w:rsid w:val="009E1AE7"/>
    <w:rsid w:val="009E222E"/>
    <w:rsid w:val="009E3222"/>
    <w:rsid w:val="009E39C2"/>
    <w:rsid w:val="009E45C5"/>
    <w:rsid w:val="009E47F3"/>
    <w:rsid w:val="009E4DA0"/>
    <w:rsid w:val="009E6502"/>
    <w:rsid w:val="009E741E"/>
    <w:rsid w:val="009E76FB"/>
    <w:rsid w:val="009E7B75"/>
    <w:rsid w:val="009F005E"/>
    <w:rsid w:val="009F30EF"/>
    <w:rsid w:val="009F5C86"/>
    <w:rsid w:val="009F7940"/>
    <w:rsid w:val="00A00B33"/>
    <w:rsid w:val="00A02007"/>
    <w:rsid w:val="00A03F21"/>
    <w:rsid w:val="00A04119"/>
    <w:rsid w:val="00A059B0"/>
    <w:rsid w:val="00A07E8F"/>
    <w:rsid w:val="00A10806"/>
    <w:rsid w:val="00A11264"/>
    <w:rsid w:val="00A126F7"/>
    <w:rsid w:val="00A12828"/>
    <w:rsid w:val="00A12EB3"/>
    <w:rsid w:val="00A15AE6"/>
    <w:rsid w:val="00A16E8E"/>
    <w:rsid w:val="00A21267"/>
    <w:rsid w:val="00A237CC"/>
    <w:rsid w:val="00A23B2A"/>
    <w:rsid w:val="00A23CF5"/>
    <w:rsid w:val="00A25D54"/>
    <w:rsid w:val="00A27CAC"/>
    <w:rsid w:val="00A308AE"/>
    <w:rsid w:val="00A31A20"/>
    <w:rsid w:val="00A328E9"/>
    <w:rsid w:val="00A33024"/>
    <w:rsid w:val="00A338D4"/>
    <w:rsid w:val="00A347C6"/>
    <w:rsid w:val="00A36850"/>
    <w:rsid w:val="00A37321"/>
    <w:rsid w:val="00A377C6"/>
    <w:rsid w:val="00A37F09"/>
    <w:rsid w:val="00A40D04"/>
    <w:rsid w:val="00A41FD1"/>
    <w:rsid w:val="00A4587B"/>
    <w:rsid w:val="00A45BEA"/>
    <w:rsid w:val="00A4668B"/>
    <w:rsid w:val="00A5107D"/>
    <w:rsid w:val="00A51ACA"/>
    <w:rsid w:val="00A51C8D"/>
    <w:rsid w:val="00A527C5"/>
    <w:rsid w:val="00A54094"/>
    <w:rsid w:val="00A55679"/>
    <w:rsid w:val="00A55BCF"/>
    <w:rsid w:val="00A5701D"/>
    <w:rsid w:val="00A60B61"/>
    <w:rsid w:val="00A62116"/>
    <w:rsid w:val="00A642E6"/>
    <w:rsid w:val="00A67AF8"/>
    <w:rsid w:val="00A720CD"/>
    <w:rsid w:val="00A76BAD"/>
    <w:rsid w:val="00A76C84"/>
    <w:rsid w:val="00A81ECF"/>
    <w:rsid w:val="00A83C64"/>
    <w:rsid w:val="00A85126"/>
    <w:rsid w:val="00A86CAF"/>
    <w:rsid w:val="00A91A96"/>
    <w:rsid w:val="00A93332"/>
    <w:rsid w:val="00A974DA"/>
    <w:rsid w:val="00A97A64"/>
    <w:rsid w:val="00AA0904"/>
    <w:rsid w:val="00AA1188"/>
    <w:rsid w:val="00AA31BD"/>
    <w:rsid w:val="00AB336F"/>
    <w:rsid w:val="00AB5093"/>
    <w:rsid w:val="00AB74A8"/>
    <w:rsid w:val="00AB7884"/>
    <w:rsid w:val="00AC0D2F"/>
    <w:rsid w:val="00AC14BC"/>
    <w:rsid w:val="00AC4A74"/>
    <w:rsid w:val="00AC52EB"/>
    <w:rsid w:val="00AC748F"/>
    <w:rsid w:val="00AC7874"/>
    <w:rsid w:val="00AC7965"/>
    <w:rsid w:val="00AD081B"/>
    <w:rsid w:val="00AD1231"/>
    <w:rsid w:val="00AD150E"/>
    <w:rsid w:val="00AD1B54"/>
    <w:rsid w:val="00AD3CFA"/>
    <w:rsid w:val="00AD47B4"/>
    <w:rsid w:val="00AE11F1"/>
    <w:rsid w:val="00AE5610"/>
    <w:rsid w:val="00AE5B80"/>
    <w:rsid w:val="00AE7F12"/>
    <w:rsid w:val="00AF001F"/>
    <w:rsid w:val="00AF0205"/>
    <w:rsid w:val="00AF106F"/>
    <w:rsid w:val="00AF1587"/>
    <w:rsid w:val="00AF2DDA"/>
    <w:rsid w:val="00AF49BD"/>
    <w:rsid w:val="00AF61F2"/>
    <w:rsid w:val="00B00A44"/>
    <w:rsid w:val="00B00C0E"/>
    <w:rsid w:val="00B01871"/>
    <w:rsid w:val="00B02E58"/>
    <w:rsid w:val="00B079A6"/>
    <w:rsid w:val="00B07D52"/>
    <w:rsid w:val="00B10140"/>
    <w:rsid w:val="00B154BD"/>
    <w:rsid w:val="00B20BFA"/>
    <w:rsid w:val="00B20EE1"/>
    <w:rsid w:val="00B2237D"/>
    <w:rsid w:val="00B23048"/>
    <w:rsid w:val="00B245D4"/>
    <w:rsid w:val="00B3205B"/>
    <w:rsid w:val="00B34A7D"/>
    <w:rsid w:val="00B35192"/>
    <w:rsid w:val="00B37594"/>
    <w:rsid w:val="00B37B82"/>
    <w:rsid w:val="00B50894"/>
    <w:rsid w:val="00B510B3"/>
    <w:rsid w:val="00B54BDA"/>
    <w:rsid w:val="00B55A31"/>
    <w:rsid w:val="00B56011"/>
    <w:rsid w:val="00B57444"/>
    <w:rsid w:val="00B611A1"/>
    <w:rsid w:val="00B63FE9"/>
    <w:rsid w:val="00B64AC5"/>
    <w:rsid w:val="00B65F4C"/>
    <w:rsid w:val="00B66DF4"/>
    <w:rsid w:val="00B718FF"/>
    <w:rsid w:val="00B71FAC"/>
    <w:rsid w:val="00B72484"/>
    <w:rsid w:val="00B732E9"/>
    <w:rsid w:val="00B7450E"/>
    <w:rsid w:val="00B7695E"/>
    <w:rsid w:val="00B81F1D"/>
    <w:rsid w:val="00B826E6"/>
    <w:rsid w:val="00B83536"/>
    <w:rsid w:val="00B83693"/>
    <w:rsid w:val="00B844EF"/>
    <w:rsid w:val="00B879F7"/>
    <w:rsid w:val="00B87D86"/>
    <w:rsid w:val="00B92F01"/>
    <w:rsid w:val="00B93041"/>
    <w:rsid w:val="00B94E03"/>
    <w:rsid w:val="00B95024"/>
    <w:rsid w:val="00B960A2"/>
    <w:rsid w:val="00B96AEE"/>
    <w:rsid w:val="00B9752A"/>
    <w:rsid w:val="00B97F86"/>
    <w:rsid w:val="00BA298E"/>
    <w:rsid w:val="00BA613A"/>
    <w:rsid w:val="00BB189B"/>
    <w:rsid w:val="00BB1B25"/>
    <w:rsid w:val="00BB361A"/>
    <w:rsid w:val="00BB507A"/>
    <w:rsid w:val="00BC1D97"/>
    <w:rsid w:val="00BC2E5E"/>
    <w:rsid w:val="00BC30F9"/>
    <w:rsid w:val="00BC445A"/>
    <w:rsid w:val="00BC4D56"/>
    <w:rsid w:val="00BC6FF9"/>
    <w:rsid w:val="00BD1335"/>
    <w:rsid w:val="00BD16E8"/>
    <w:rsid w:val="00BD19F3"/>
    <w:rsid w:val="00BD7824"/>
    <w:rsid w:val="00BE6734"/>
    <w:rsid w:val="00BE791A"/>
    <w:rsid w:val="00BF148A"/>
    <w:rsid w:val="00BF29AE"/>
    <w:rsid w:val="00BF665C"/>
    <w:rsid w:val="00BF7174"/>
    <w:rsid w:val="00C00450"/>
    <w:rsid w:val="00C02541"/>
    <w:rsid w:val="00C05C7B"/>
    <w:rsid w:val="00C07363"/>
    <w:rsid w:val="00C07550"/>
    <w:rsid w:val="00C119FE"/>
    <w:rsid w:val="00C12116"/>
    <w:rsid w:val="00C14039"/>
    <w:rsid w:val="00C146B0"/>
    <w:rsid w:val="00C24C35"/>
    <w:rsid w:val="00C271F8"/>
    <w:rsid w:val="00C30007"/>
    <w:rsid w:val="00C31CA3"/>
    <w:rsid w:val="00C35E71"/>
    <w:rsid w:val="00C361EA"/>
    <w:rsid w:val="00C4149C"/>
    <w:rsid w:val="00C42A5A"/>
    <w:rsid w:val="00C43113"/>
    <w:rsid w:val="00C43C17"/>
    <w:rsid w:val="00C4603D"/>
    <w:rsid w:val="00C4773B"/>
    <w:rsid w:val="00C5480F"/>
    <w:rsid w:val="00C55114"/>
    <w:rsid w:val="00C5561C"/>
    <w:rsid w:val="00C57B09"/>
    <w:rsid w:val="00C57EC2"/>
    <w:rsid w:val="00C62074"/>
    <w:rsid w:val="00C673EF"/>
    <w:rsid w:val="00C71333"/>
    <w:rsid w:val="00C72178"/>
    <w:rsid w:val="00C72B0A"/>
    <w:rsid w:val="00C73FA2"/>
    <w:rsid w:val="00C74D4A"/>
    <w:rsid w:val="00C7536C"/>
    <w:rsid w:val="00C754D3"/>
    <w:rsid w:val="00C75818"/>
    <w:rsid w:val="00C75E5A"/>
    <w:rsid w:val="00C80931"/>
    <w:rsid w:val="00C83D3E"/>
    <w:rsid w:val="00C8731F"/>
    <w:rsid w:val="00C95A6B"/>
    <w:rsid w:val="00C95CC5"/>
    <w:rsid w:val="00C96947"/>
    <w:rsid w:val="00CA1158"/>
    <w:rsid w:val="00CA2DBA"/>
    <w:rsid w:val="00CA4041"/>
    <w:rsid w:val="00CA7C4C"/>
    <w:rsid w:val="00CB1D73"/>
    <w:rsid w:val="00CB2133"/>
    <w:rsid w:val="00CB2D26"/>
    <w:rsid w:val="00CB360D"/>
    <w:rsid w:val="00CB37BC"/>
    <w:rsid w:val="00CB5CA3"/>
    <w:rsid w:val="00CB6C09"/>
    <w:rsid w:val="00CC1D00"/>
    <w:rsid w:val="00CC229D"/>
    <w:rsid w:val="00CC2445"/>
    <w:rsid w:val="00CD5686"/>
    <w:rsid w:val="00CD5C69"/>
    <w:rsid w:val="00CD7BDE"/>
    <w:rsid w:val="00CE0271"/>
    <w:rsid w:val="00CE0F3B"/>
    <w:rsid w:val="00CE12AE"/>
    <w:rsid w:val="00CE17A6"/>
    <w:rsid w:val="00CE20D4"/>
    <w:rsid w:val="00CE2313"/>
    <w:rsid w:val="00CF2F9E"/>
    <w:rsid w:val="00CF522A"/>
    <w:rsid w:val="00D00928"/>
    <w:rsid w:val="00D0098A"/>
    <w:rsid w:val="00D01557"/>
    <w:rsid w:val="00D04383"/>
    <w:rsid w:val="00D0591D"/>
    <w:rsid w:val="00D059B4"/>
    <w:rsid w:val="00D069E8"/>
    <w:rsid w:val="00D06C3D"/>
    <w:rsid w:val="00D07501"/>
    <w:rsid w:val="00D07904"/>
    <w:rsid w:val="00D10F93"/>
    <w:rsid w:val="00D13027"/>
    <w:rsid w:val="00D1313E"/>
    <w:rsid w:val="00D13EE2"/>
    <w:rsid w:val="00D14A87"/>
    <w:rsid w:val="00D16E44"/>
    <w:rsid w:val="00D241ED"/>
    <w:rsid w:val="00D2426E"/>
    <w:rsid w:val="00D24FCC"/>
    <w:rsid w:val="00D363ED"/>
    <w:rsid w:val="00D37192"/>
    <w:rsid w:val="00D41F3B"/>
    <w:rsid w:val="00D4504D"/>
    <w:rsid w:val="00D51189"/>
    <w:rsid w:val="00D546D5"/>
    <w:rsid w:val="00D54944"/>
    <w:rsid w:val="00D55F2F"/>
    <w:rsid w:val="00D6326F"/>
    <w:rsid w:val="00D6361E"/>
    <w:rsid w:val="00D66B3E"/>
    <w:rsid w:val="00D67602"/>
    <w:rsid w:val="00D67F72"/>
    <w:rsid w:val="00D70BFC"/>
    <w:rsid w:val="00D72405"/>
    <w:rsid w:val="00D73353"/>
    <w:rsid w:val="00D73B21"/>
    <w:rsid w:val="00D73DF6"/>
    <w:rsid w:val="00D7414C"/>
    <w:rsid w:val="00D74242"/>
    <w:rsid w:val="00D74298"/>
    <w:rsid w:val="00D74651"/>
    <w:rsid w:val="00D75AEE"/>
    <w:rsid w:val="00D76F07"/>
    <w:rsid w:val="00D81ABF"/>
    <w:rsid w:val="00D81F7F"/>
    <w:rsid w:val="00D83917"/>
    <w:rsid w:val="00D84F22"/>
    <w:rsid w:val="00D90B01"/>
    <w:rsid w:val="00D910B5"/>
    <w:rsid w:val="00D92568"/>
    <w:rsid w:val="00D94B9E"/>
    <w:rsid w:val="00D955F7"/>
    <w:rsid w:val="00D95611"/>
    <w:rsid w:val="00D956B9"/>
    <w:rsid w:val="00D95D22"/>
    <w:rsid w:val="00D96110"/>
    <w:rsid w:val="00DA0126"/>
    <w:rsid w:val="00DA0FB6"/>
    <w:rsid w:val="00DA132A"/>
    <w:rsid w:val="00DA1599"/>
    <w:rsid w:val="00DA169A"/>
    <w:rsid w:val="00DA2623"/>
    <w:rsid w:val="00DA37F4"/>
    <w:rsid w:val="00DA595D"/>
    <w:rsid w:val="00DA6650"/>
    <w:rsid w:val="00DB0B1B"/>
    <w:rsid w:val="00DB19E8"/>
    <w:rsid w:val="00DB1E3B"/>
    <w:rsid w:val="00DB4E42"/>
    <w:rsid w:val="00DC0128"/>
    <w:rsid w:val="00DC3E6B"/>
    <w:rsid w:val="00DC40A0"/>
    <w:rsid w:val="00DC5AFB"/>
    <w:rsid w:val="00DC6A37"/>
    <w:rsid w:val="00DD272F"/>
    <w:rsid w:val="00DD38E9"/>
    <w:rsid w:val="00DD3FF3"/>
    <w:rsid w:val="00DD4327"/>
    <w:rsid w:val="00DD5206"/>
    <w:rsid w:val="00DE4B99"/>
    <w:rsid w:val="00DE69C1"/>
    <w:rsid w:val="00DE7ADD"/>
    <w:rsid w:val="00DF1F2B"/>
    <w:rsid w:val="00DF32B0"/>
    <w:rsid w:val="00DF577B"/>
    <w:rsid w:val="00DF6214"/>
    <w:rsid w:val="00DF69FF"/>
    <w:rsid w:val="00DF7C16"/>
    <w:rsid w:val="00E00BF8"/>
    <w:rsid w:val="00E04BDE"/>
    <w:rsid w:val="00E10CAA"/>
    <w:rsid w:val="00E12E34"/>
    <w:rsid w:val="00E166CC"/>
    <w:rsid w:val="00E2216E"/>
    <w:rsid w:val="00E23BD1"/>
    <w:rsid w:val="00E25153"/>
    <w:rsid w:val="00E26363"/>
    <w:rsid w:val="00E306DA"/>
    <w:rsid w:val="00E306EE"/>
    <w:rsid w:val="00E3534F"/>
    <w:rsid w:val="00E35831"/>
    <w:rsid w:val="00E369C4"/>
    <w:rsid w:val="00E409DA"/>
    <w:rsid w:val="00E41EA0"/>
    <w:rsid w:val="00E43278"/>
    <w:rsid w:val="00E44FC2"/>
    <w:rsid w:val="00E47C6E"/>
    <w:rsid w:val="00E50402"/>
    <w:rsid w:val="00E519A9"/>
    <w:rsid w:val="00E520E8"/>
    <w:rsid w:val="00E542D2"/>
    <w:rsid w:val="00E5478E"/>
    <w:rsid w:val="00E6013C"/>
    <w:rsid w:val="00E61573"/>
    <w:rsid w:val="00E64EBE"/>
    <w:rsid w:val="00E744AE"/>
    <w:rsid w:val="00E74F93"/>
    <w:rsid w:val="00E76627"/>
    <w:rsid w:val="00E77A47"/>
    <w:rsid w:val="00E87118"/>
    <w:rsid w:val="00E871B0"/>
    <w:rsid w:val="00E944AB"/>
    <w:rsid w:val="00E95956"/>
    <w:rsid w:val="00E97AF0"/>
    <w:rsid w:val="00EA2654"/>
    <w:rsid w:val="00EA64D8"/>
    <w:rsid w:val="00EA74A2"/>
    <w:rsid w:val="00EA7CC7"/>
    <w:rsid w:val="00EB0117"/>
    <w:rsid w:val="00EB01FB"/>
    <w:rsid w:val="00EB13DE"/>
    <w:rsid w:val="00EB525B"/>
    <w:rsid w:val="00EB609A"/>
    <w:rsid w:val="00EC0A7B"/>
    <w:rsid w:val="00EC11BF"/>
    <w:rsid w:val="00EC46BD"/>
    <w:rsid w:val="00EC6188"/>
    <w:rsid w:val="00EC67AE"/>
    <w:rsid w:val="00EC6DF1"/>
    <w:rsid w:val="00EC7F0B"/>
    <w:rsid w:val="00ED003A"/>
    <w:rsid w:val="00ED3CD1"/>
    <w:rsid w:val="00ED51CB"/>
    <w:rsid w:val="00ED56E8"/>
    <w:rsid w:val="00EE01FF"/>
    <w:rsid w:val="00EE024A"/>
    <w:rsid w:val="00EE16B1"/>
    <w:rsid w:val="00EE2F86"/>
    <w:rsid w:val="00EE554E"/>
    <w:rsid w:val="00EE5C6E"/>
    <w:rsid w:val="00EE6729"/>
    <w:rsid w:val="00EF007F"/>
    <w:rsid w:val="00EF1EA5"/>
    <w:rsid w:val="00EF2F61"/>
    <w:rsid w:val="00EF4B85"/>
    <w:rsid w:val="00EF4F51"/>
    <w:rsid w:val="00EF5D18"/>
    <w:rsid w:val="00F0039A"/>
    <w:rsid w:val="00F01EBB"/>
    <w:rsid w:val="00F02EE2"/>
    <w:rsid w:val="00F03E3F"/>
    <w:rsid w:val="00F04C34"/>
    <w:rsid w:val="00F0566D"/>
    <w:rsid w:val="00F05BE5"/>
    <w:rsid w:val="00F06E8E"/>
    <w:rsid w:val="00F14657"/>
    <w:rsid w:val="00F14BA1"/>
    <w:rsid w:val="00F15240"/>
    <w:rsid w:val="00F17580"/>
    <w:rsid w:val="00F17B7F"/>
    <w:rsid w:val="00F21D57"/>
    <w:rsid w:val="00F22A92"/>
    <w:rsid w:val="00F22B7E"/>
    <w:rsid w:val="00F22B83"/>
    <w:rsid w:val="00F24086"/>
    <w:rsid w:val="00F25427"/>
    <w:rsid w:val="00F256FF"/>
    <w:rsid w:val="00F25DC7"/>
    <w:rsid w:val="00F302E5"/>
    <w:rsid w:val="00F30A1E"/>
    <w:rsid w:val="00F30D07"/>
    <w:rsid w:val="00F30EF5"/>
    <w:rsid w:val="00F324B9"/>
    <w:rsid w:val="00F3386B"/>
    <w:rsid w:val="00F339F4"/>
    <w:rsid w:val="00F346A1"/>
    <w:rsid w:val="00F35274"/>
    <w:rsid w:val="00F4043C"/>
    <w:rsid w:val="00F40787"/>
    <w:rsid w:val="00F41A06"/>
    <w:rsid w:val="00F4483A"/>
    <w:rsid w:val="00F45285"/>
    <w:rsid w:val="00F4572B"/>
    <w:rsid w:val="00F4587C"/>
    <w:rsid w:val="00F45B25"/>
    <w:rsid w:val="00F52751"/>
    <w:rsid w:val="00F560D9"/>
    <w:rsid w:val="00F5612B"/>
    <w:rsid w:val="00F56451"/>
    <w:rsid w:val="00F605D7"/>
    <w:rsid w:val="00F640C6"/>
    <w:rsid w:val="00F6454F"/>
    <w:rsid w:val="00F6477C"/>
    <w:rsid w:val="00F6514C"/>
    <w:rsid w:val="00F66036"/>
    <w:rsid w:val="00F66B0B"/>
    <w:rsid w:val="00F66D7A"/>
    <w:rsid w:val="00F70CA6"/>
    <w:rsid w:val="00F71578"/>
    <w:rsid w:val="00F76357"/>
    <w:rsid w:val="00F84549"/>
    <w:rsid w:val="00F85912"/>
    <w:rsid w:val="00F86DF6"/>
    <w:rsid w:val="00F942BE"/>
    <w:rsid w:val="00F957C5"/>
    <w:rsid w:val="00F9582A"/>
    <w:rsid w:val="00F962B1"/>
    <w:rsid w:val="00FA0343"/>
    <w:rsid w:val="00FA4261"/>
    <w:rsid w:val="00FB7922"/>
    <w:rsid w:val="00FC4092"/>
    <w:rsid w:val="00FC4AF1"/>
    <w:rsid w:val="00FC509D"/>
    <w:rsid w:val="00FC5488"/>
    <w:rsid w:val="00FC59C4"/>
    <w:rsid w:val="00FC6509"/>
    <w:rsid w:val="00FD113A"/>
    <w:rsid w:val="00FD2BEC"/>
    <w:rsid w:val="00FD47DF"/>
    <w:rsid w:val="00FD60E7"/>
    <w:rsid w:val="00FE1933"/>
    <w:rsid w:val="00FE1EC6"/>
    <w:rsid w:val="00FE4C15"/>
    <w:rsid w:val="00FE56E6"/>
    <w:rsid w:val="00FE5E61"/>
    <w:rsid w:val="00FE71D6"/>
    <w:rsid w:val="00FE75DB"/>
    <w:rsid w:val="00FF1D80"/>
    <w:rsid w:val="00FF2319"/>
    <w:rsid w:val="00FF24C0"/>
    <w:rsid w:val="00FF363F"/>
    <w:rsid w:val="00FF3FA9"/>
    <w:rsid w:val="00FF509A"/>
    <w:rsid w:val="00FF7386"/>
    <w:rsid w:val="00FF7C4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rsid w:val="00341802"/>
    <w:pPr>
      <w:spacing w:after="120"/>
    </w:pPr>
    <w:rPr>
      <w:sz w:val="16"/>
      <w:szCs w:val="16"/>
      <w:lang w:val="es-CL" w:eastAsia="es-CL"/>
    </w:rPr>
  </w:style>
  <w:style w:type="character" w:customStyle="1" w:styleId="Textoindependiente3Car">
    <w:name w:val="Texto independiente 3 Car"/>
    <w:link w:val="Textoindependiente3"/>
    <w:uiPriority w:val="99"/>
    <w:semiHidden/>
    <w:locked/>
    <w:rsid w:val="00D363ED"/>
    <w:rPr>
      <w:rFonts w:cs="Times New Roman"/>
      <w:sz w:val="16"/>
      <w:szCs w:val="16"/>
    </w:rPr>
  </w:style>
  <w:style w:type="paragraph" w:styleId="Piedepgina">
    <w:name w:val="footer"/>
    <w:basedOn w:val="Normal"/>
    <w:link w:val="PiedepginaCar"/>
    <w:uiPriority w:val="99"/>
    <w:rsid w:val="00DB0B1B"/>
    <w:pPr>
      <w:tabs>
        <w:tab w:val="center" w:pos="4252"/>
        <w:tab w:val="right" w:pos="8504"/>
      </w:tabs>
    </w:pPr>
  </w:style>
  <w:style w:type="character" w:customStyle="1" w:styleId="PiedepginaCar">
    <w:name w:val="Pie de página Car"/>
    <w:link w:val="Piedepgina"/>
    <w:uiPriority w:val="99"/>
    <w:locked/>
    <w:rsid w:val="00D363ED"/>
    <w:rPr>
      <w:rFonts w:cs="Times New Roman"/>
      <w:sz w:val="24"/>
      <w:szCs w:val="24"/>
    </w:rPr>
  </w:style>
  <w:style w:type="character" w:styleId="Nmerodepgina">
    <w:name w:val="page number"/>
    <w:uiPriority w:val="99"/>
    <w:rsid w:val="00DB0B1B"/>
    <w:rPr>
      <w:rFonts w:cs="Times New Roman"/>
    </w:rPr>
  </w:style>
  <w:style w:type="table" w:styleId="Tablaconcuadrcula">
    <w:name w:val="Table Grid"/>
    <w:basedOn w:val="Tablanormal"/>
    <w:uiPriority w:val="99"/>
    <w:rsid w:val="00475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B2DC8"/>
    <w:pPr>
      <w:tabs>
        <w:tab w:val="center" w:pos="4419"/>
        <w:tab w:val="right" w:pos="8838"/>
      </w:tabs>
    </w:pPr>
  </w:style>
  <w:style w:type="character" w:customStyle="1" w:styleId="EncabezadoCar">
    <w:name w:val="Encabezado Car"/>
    <w:link w:val="Encabezado"/>
    <w:uiPriority w:val="99"/>
    <w:locked/>
    <w:rsid w:val="009B2DC8"/>
    <w:rPr>
      <w:rFonts w:cs="Times New Roman"/>
      <w:sz w:val="24"/>
      <w:szCs w:val="24"/>
      <w:lang w:val="es-ES" w:eastAsia="es-ES"/>
    </w:rPr>
  </w:style>
  <w:style w:type="paragraph" w:styleId="Textodeglobo">
    <w:name w:val="Balloon Text"/>
    <w:basedOn w:val="Normal"/>
    <w:link w:val="TextodegloboCar"/>
    <w:uiPriority w:val="99"/>
    <w:semiHidden/>
    <w:unhideWhenUsed/>
    <w:rsid w:val="00F66B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B0B"/>
    <w:rPr>
      <w:rFonts w:ascii="Segoe UI" w:hAnsi="Segoe UI" w:cs="Segoe UI"/>
      <w:sz w:val="18"/>
      <w:szCs w:val="18"/>
      <w:lang w:val="es-ES" w:eastAsia="es-ES"/>
    </w:rPr>
  </w:style>
  <w:style w:type="paragraph" w:styleId="Prrafodelista">
    <w:name w:val="List Paragraph"/>
    <w:basedOn w:val="Normal"/>
    <w:uiPriority w:val="34"/>
    <w:qFormat/>
    <w:rsid w:val="003A72CE"/>
    <w:pPr>
      <w:ind w:left="720"/>
      <w:contextualSpacing/>
    </w:pPr>
  </w:style>
  <w:style w:type="character" w:styleId="Hipervnculo">
    <w:name w:val="Hyperlink"/>
    <w:basedOn w:val="Fuentedeprrafopredeter"/>
    <w:uiPriority w:val="99"/>
    <w:unhideWhenUsed/>
    <w:rsid w:val="008D70C5"/>
    <w:rPr>
      <w:color w:val="0000FF" w:themeColor="hyperlink"/>
      <w:u w:val="single"/>
    </w:rPr>
  </w:style>
  <w:style w:type="character" w:customStyle="1" w:styleId="nacep">
    <w:name w:val="n_acep"/>
    <w:basedOn w:val="Fuentedeprrafopredeter"/>
    <w:rsid w:val="00631161"/>
  </w:style>
  <w:style w:type="character" w:customStyle="1" w:styleId="h">
    <w:name w:val="h"/>
    <w:basedOn w:val="Fuentedeprrafopredeter"/>
    <w:rsid w:val="00631161"/>
  </w:style>
  <w:style w:type="paragraph" w:customStyle="1" w:styleId="Default">
    <w:name w:val="Default"/>
    <w:rsid w:val="007D55F5"/>
    <w:pPr>
      <w:autoSpaceDE w:val="0"/>
      <w:autoSpaceDN w:val="0"/>
      <w:adjustRightInd w:val="0"/>
    </w:pPr>
    <w:rPr>
      <w:rFonts w:ascii="Century Gothic" w:hAnsi="Century Gothic" w:cs="Century Gothic"/>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rsid w:val="00341802"/>
    <w:pPr>
      <w:spacing w:after="120"/>
    </w:pPr>
    <w:rPr>
      <w:sz w:val="16"/>
      <w:szCs w:val="16"/>
      <w:lang w:val="es-CL" w:eastAsia="es-CL"/>
    </w:rPr>
  </w:style>
  <w:style w:type="character" w:customStyle="1" w:styleId="Textoindependiente3Car">
    <w:name w:val="Texto independiente 3 Car"/>
    <w:link w:val="Textoindependiente3"/>
    <w:uiPriority w:val="99"/>
    <w:semiHidden/>
    <w:locked/>
    <w:rsid w:val="00D363ED"/>
    <w:rPr>
      <w:rFonts w:cs="Times New Roman"/>
      <w:sz w:val="16"/>
      <w:szCs w:val="16"/>
    </w:rPr>
  </w:style>
  <w:style w:type="paragraph" w:styleId="Piedepgina">
    <w:name w:val="footer"/>
    <w:basedOn w:val="Normal"/>
    <w:link w:val="PiedepginaCar"/>
    <w:uiPriority w:val="99"/>
    <w:rsid w:val="00DB0B1B"/>
    <w:pPr>
      <w:tabs>
        <w:tab w:val="center" w:pos="4252"/>
        <w:tab w:val="right" w:pos="8504"/>
      </w:tabs>
    </w:pPr>
  </w:style>
  <w:style w:type="character" w:customStyle="1" w:styleId="PiedepginaCar">
    <w:name w:val="Pie de página Car"/>
    <w:link w:val="Piedepgina"/>
    <w:uiPriority w:val="99"/>
    <w:locked/>
    <w:rsid w:val="00D363ED"/>
    <w:rPr>
      <w:rFonts w:cs="Times New Roman"/>
      <w:sz w:val="24"/>
      <w:szCs w:val="24"/>
    </w:rPr>
  </w:style>
  <w:style w:type="character" w:styleId="Nmerodepgina">
    <w:name w:val="page number"/>
    <w:uiPriority w:val="99"/>
    <w:rsid w:val="00DB0B1B"/>
    <w:rPr>
      <w:rFonts w:cs="Times New Roman"/>
    </w:rPr>
  </w:style>
  <w:style w:type="table" w:styleId="Tablaconcuadrcula">
    <w:name w:val="Table Grid"/>
    <w:basedOn w:val="Tablanormal"/>
    <w:uiPriority w:val="99"/>
    <w:rsid w:val="00475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B2DC8"/>
    <w:pPr>
      <w:tabs>
        <w:tab w:val="center" w:pos="4419"/>
        <w:tab w:val="right" w:pos="8838"/>
      </w:tabs>
    </w:pPr>
  </w:style>
  <w:style w:type="character" w:customStyle="1" w:styleId="EncabezadoCar">
    <w:name w:val="Encabezado Car"/>
    <w:link w:val="Encabezado"/>
    <w:uiPriority w:val="99"/>
    <w:locked/>
    <w:rsid w:val="009B2DC8"/>
    <w:rPr>
      <w:rFonts w:cs="Times New Roman"/>
      <w:sz w:val="24"/>
      <w:szCs w:val="24"/>
      <w:lang w:val="es-ES" w:eastAsia="es-ES"/>
    </w:rPr>
  </w:style>
  <w:style w:type="paragraph" w:styleId="Textodeglobo">
    <w:name w:val="Balloon Text"/>
    <w:basedOn w:val="Normal"/>
    <w:link w:val="TextodegloboCar"/>
    <w:uiPriority w:val="99"/>
    <w:semiHidden/>
    <w:unhideWhenUsed/>
    <w:rsid w:val="00F66B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B0B"/>
    <w:rPr>
      <w:rFonts w:ascii="Segoe UI" w:hAnsi="Segoe UI" w:cs="Segoe UI"/>
      <w:sz w:val="18"/>
      <w:szCs w:val="18"/>
      <w:lang w:val="es-ES" w:eastAsia="es-ES"/>
    </w:rPr>
  </w:style>
  <w:style w:type="paragraph" w:styleId="Prrafodelista">
    <w:name w:val="List Paragraph"/>
    <w:basedOn w:val="Normal"/>
    <w:uiPriority w:val="34"/>
    <w:qFormat/>
    <w:rsid w:val="003A72CE"/>
    <w:pPr>
      <w:ind w:left="720"/>
      <w:contextualSpacing/>
    </w:pPr>
  </w:style>
  <w:style w:type="character" w:styleId="Hipervnculo">
    <w:name w:val="Hyperlink"/>
    <w:basedOn w:val="Fuentedeprrafopredeter"/>
    <w:uiPriority w:val="99"/>
    <w:unhideWhenUsed/>
    <w:rsid w:val="008D7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0965">
      <w:marLeft w:val="0"/>
      <w:marRight w:val="0"/>
      <w:marTop w:val="0"/>
      <w:marBottom w:val="0"/>
      <w:divBdr>
        <w:top w:val="none" w:sz="0" w:space="0" w:color="auto"/>
        <w:left w:val="none" w:sz="0" w:space="0" w:color="auto"/>
        <w:bottom w:val="none" w:sz="0" w:space="0" w:color="auto"/>
        <w:right w:val="none" w:sz="0" w:space="0" w:color="auto"/>
      </w:divBdr>
    </w:div>
    <w:div w:id="840580966">
      <w:marLeft w:val="0"/>
      <w:marRight w:val="0"/>
      <w:marTop w:val="0"/>
      <w:marBottom w:val="0"/>
      <w:divBdr>
        <w:top w:val="none" w:sz="0" w:space="0" w:color="auto"/>
        <w:left w:val="none" w:sz="0" w:space="0" w:color="auto"/>
        <w:bottom w:val="none" w:sz="0" w:space="0" w:color="auto"/>
        <w:right w:val="none" w:sz="0" w:space="0" w:color="auto"/>
      </w:divBdr>
    </w:div>
    <w:div w:id="840580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icipalidaddehualaihue.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nicipalidaddehualaihue.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37A5-A8A5-45AF-915E-53502535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3329</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Fondo de Desarrollo Vecinal, FONDEVE  2017</vt:lpstr>
    </vt:vector>
  </TitlesOfParts>
  <Company>Windows uE</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Desarrollo Vecinal, FONDEVE  2017</dc:title>
  <dc:creator>DAEM HUALAIHUE</dc:creator>
  <cp:lastModifiedBy>Usuario de Windows</cp:lastModifiedBy>
  <cp:revision>6</cp:revision>
  <cp:lastPrinted>2016-05-16T20:34:00Z</cp:lastPrinted>
  <dcterms:created xsi:type="dcterms:W3CDTF">2019-06-12T04:24:00Z</dcterms:created>
  <dcterms:modified xsi:type="dcterms:W3CDTF">2019-07-22T21:23:00Z</dcterms:modified>
</cp:coreProperties>
</file>